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62AB" w14:textId="77777777" w:rsidR="00A22E7B" w:rsidRDefault="00B37011">
      <w:pPr>
        <w:spacing w:before="61"/>
        <w:ind w:left="1886" w:right="1881"/>
        <w:jc w:val="center"/>
        <w:rPr>
          <w:b/>
          <w:sz w:val="48"/>
        </w:rPr>
      </w:pPr>
      <w:r>
        <w:rPr>
          <w:b/>
          <w:sz w:val="48"/>
        </w:rPr>
        <w:t>34th Annual</w:t>
      </w:r>
    </w:p>
    <w:p w14:paraId="44341ED3" w14:textId="77777777" w:rsidR="00A22E7B" w:rsidRDefault="00B37011">
      <w:pPr>
        <w:spacing w:before="1"/>
        <w:ind w:left="3196"/>
        <w:rPr>
          <w:b/>
          <w:sz w:val="52"/>
        </w:rPr>
      </w:pPr>
      <w:r>
        <w:rPr>
          <w:b/>
          <w:sz w:val="52"/>
        </w:rPr>
        <w:t>Daylily Show</w:t>
      </w:r>
    </w:p>
    <w:p w14:paraId="1E8F634A" w14:textId="77777777" w:rsidR="00A22E7B" w:rsidRDefault="00B37011">
      <w:pPr>
        <w:spacing w:before="411" w:line="413" w:lineRule="exact"/>
        <w:ind w:left="1885" w:right="1886"/>
        <w:jc w:val="center"/>
        <w:rPr>
          <w:b/>
          <w:sz w:val="36"/>
        </w:rPr>
      </w:pPr>
      <w:r>
        <w:rPr>
          <w:b/>
          <w:sz w:val="36"/>
        </w:rPr>
        <w:t>Presented by</w:t>
      </w:r>
    </w:p>
    <w:p w14:paraId="7DE0D12A" w14:textId="77777777" w:rsidR="00A22E7B" w:rsidRDefault="00B37011">
      <w:pPr>
        <w:ind w:left="1886" w:right="1886"/>
        <w:jc w:val="center"/>
        <w:rPr>
          <w:b/>
          <w:sz w:val="36"/>
        </w:rPr>
      </w:pPr>
      <w:r>
        <w:rPr>
          <w:b/>
          <w:sz w:val="36"/>
        </w:rPr>
        <w:t>Name of Sponsoring Organization Any Place, Any Address</w:t>
      </w:r>
    </w:p>
    <w:p w14:paraId="34C53CCF" w14:textId="77777777" w:rsidR="00A22E7B" w:rsidRDefault="00B37011">
      <w:pPr>
        <w:spacing w:before="5"/>
        <w:ind w:left="2687" w:right="2690"/>
        <w:jc w:val="center"/>
        <w:rPr>
          <w:sz w:val="28"/>
        </w:rPr>
      </w:pPr>
      <w:r>
        <w:rPr>
          <w:sz w:val="28"/>
        </w:rPr>
        <w:t>(</w:t>
      </w:r>
      <w:r>
        <w:rPr>
          <w:i/>
          <w:sz w:val="28"/>
        </w:rPr>
        <w:t>see p. 86 for information required on the cover page</w:t>
      </w:r>
      <w:r>
        <w:rPr>
          <w:sz w:val="28"/>
        </w:rPr>
        <w:t>)</w:t>
      </w:r>
    </w:p>
    <w:p w14:paraId="0DBA911E" w14:textId="77777777" w:rsidR="00A22E7B" w:rsidRDefault="00A22E7B">
      <w:pPr>
        <w:pStyle w:val="BodyText"/>
        <w:spacing w:before="6"/>
        <w:rPr>
          <w:sz w:val="35"/>
        </w:rPr>
      </w:pPr>
    </w:p>
    <w:p w14:paraId="495DDD0D" w14:textId="77777777" w:rsidR="00A22E7B" w:rsidRDefault="00B37011">
      <w:pPr>
        <w:ind w:left="3148"/>
        <w:rPr>
          <w:rFonts w:ascii="Arial-BoldItalicMT"/>
          <w:b/>
          <w:i/>
          <w:sz w:val="36"/>
        </w:rPr>
      </w:pPr>
      <w:r>
        <w:rPr>
          <w:b/>
          <w:sz w:val="36"/>
        </w:rPr>
        <w:t>(Graphic if desired</w:t>
      </w:r>
      <w:r>
        <w:rPr>
          <w:rFonts w:ascii="Arial-BoldItalicMT"/>
          <w:b/>
          <w:i/>
          <w:sz w:val="36"/>
        </w:rPr>
        <w:t>)</w:t>
      </w:r>
    </w:p>
    <w:p w14:paraId="30F61B8F" w14:textId="77777777" w:rsidR="00A22E7B" w:rsidRDefault="00A22E7B">
      <w:pPr>
        <w:pStyle w:val="BodyText"/>
        <w:rPr>
          <w:rFonts w:ascii="Arial-BoldItalicMT"/>
          <w:b/>
          <w:i/>
          <w:sz w:val="40"/>
        </w:rPr>
      </w:pPr>
    </w:p>
    <w:p w14:paraId="6C8BFCA3" w14:textId="77777777" w:rsidR="00A22E7B" w:rsidRDefault="00A22E7B">
      <w:pPr>
        <w:pStyle w:val="BodyText"/>
        <w:rPr>
          <w:rFonts w:ascii="Arial-BoldItalicMT"/>
          <w:b/>
          <w:i/>
          <w:sz w:val="40"/>
        </w:rPr>
      </w:pPr>
    </w:p>
    <w:p w14:paraId="5167E230" w14:textId="77777777" w:rsidR="00A22E7B" w:rsidRDefault="00A22E7B">
      <w:pPr>
        <w:pStyle w:val="BodyText"/>
        <w:rPr>
          <w:rFonts w:ascii="Arial-BoldItalicMT"/>
          <w:b/>
          <w:i/>
          <w:sz w:val="40"/>
        </w:rPr>
      </w:pPr>
    </w:p>
    <w:p w14:paraId="195D37B6" w14:textId="77777777" w:rsidR="00A22E7B" w:rsidRDefault="00B37011">
      <w:pPr>
        <w:pStyle w:val="Heading1"/>
        <w:spacing w:before="235"/>
        <w:ind w:left="1497"/>
      </w:pPr>
      <w:r>
        <w:t>Accredited by the American Hemerocallis Society</w:t>
      </w:r>
    </w:p>
    <w:p w14:paraId="282F06A7" w14:textId="77777777" w:rsidR="00A22E7B" w:rsidRDefault="00A22E7B">
      <w:pPr>
        <w:pStyle w:val="BodyText"/>
        <w:rPr>
          <w:b/>
          <w:sz w:val="30"/>
        </w:rPr>
      </w:pPr>
    </w:p>
    <w:p w14:paraId="2F1EFDB9" w14:textId="77777777" w:rsidR="00A22E7B" w:rsidRDefault="00A22E7B">
      <w:pPr>
        <w:pStyle w:val="BodyText"/>
        <w:rPr>
          <w:b/>
          <w:sz w:val="30"/>
        </w:rPr>
      </w:pPr>
    </w:p>
    <w:p w14:paraId="52F87FDE" w14:textId="77777777" w:rsidR="00A22E7B" w:rsidRDefault="00A22E7B">
      <w:pPr>
        <w:pStyle w:val="BodyText"/>
        <w:spacing w:before="10"/>
        <w:rPr>
          <w:b/>
          <w:sz w:val="23"/>
        </w:rPr>
      </w:pPr>
    </w:p>
    <w:p w14:paraId="224E4370" w14:textId="77777777" w:rsidR="00A22E7B" w:rsidRDefault="00B37011">
      <w:pPr>
        <w:ind w:left="1880" w:right="1886"/>
        <w:jc w:val="center"/>
        <w:rPr>
          <w:b/>
          <w:sz w:val="28"/>
        </w:rPr>
      </w:pPr>
      <w:r>
        <w:rPr>
          <w:b/>
          <w:sz w:val="28"/>
        </w:rPr>
        <w:t>Location, Date, Show Hours for the Public Free Admission</w:t>
      </w:r>
    </w:p>
    <w:p w14:paraId="2F7DE6B9" w14:textId="77777777" w:rsidR="00A22E7B" w:rsidRDefault="00A22E7B">
      <w:pPr>
        <w:jc w:val="center"/>
        <w:rPr>
          <w:sz w:val="28"/>
        </w:rPr>
        <w:sectPr w:rsidR="00A22E7B" w:rsidSect="00906887">
          <w:footerReference w:type="default" r:id="rId7"/>
          <w:type w:val="continuous"/>
          <w:pgSz w:w="12240" w:h="15840"/>
          <w:pgMar w:top="1380" w:right="1320" w:bottom="280" w:left="1320" w:header="720" w:footer="720" w:gutter="0"/>
          <w:cols w:space="720"/>
        </w:sectPr>
      </w:pPr>
    </w:p>
    <w:p w14:paraId="0C09022E" w14:textId="77777777" w:rsidR="00A22E7B" w:rsidRDefault="00A22E7B">
      <w:pPr>
        <w:pStyle w:val="BodyText"/>
        <w:rPr>
          <w:b/>
        </w:rPr>
      </w:pPr>
    </w:p>
    <w:p w14:paraId="50A55050" w14:textId="77777777" w:rsidR="00A22E7B" w:rsidRDefault="00A22E7B">
      <w:pPr>
        <w:pStyle w:val="BodyText"/>
        <w:spacing w:before="9"/>
        <w:rPr>
          <w:b/>
          <w:sz w:val="26"/>
        </w:rPr>
      </w:pPr>
    </w:p>
    <w:p w14:paraId="7106F057" w14:textId="77777777" w:rsidR="00A22E7B" w:rsidRDefault="00B37011">
      <w:pPr>
        <w:spacing w:before="93"/>
        <w:ind w:left="120"/>
        <w:rPr>
          <w:rFonts w:ascii="Times New Roman"/>
          <w:i/>
          <w:sz w:val="20"/>
        </w:rPr>
      </w:pPr>
      <w:r>
        <w:rPr>
          <w:rFonts w:ascii="Times New Roman"/>
          <w:i/>
          <w:sz w:val="20"/>
        </w:rPr>
        <w:t>Sample show schedule Page 2</w:t>
      </w:r>
    </w:p>
    <w:p w14:paraId="323F2D4C" w14:textId="77777777" w:rsidR="00A22E7B" w:rsidRDefault="00B37011">
      <w:pPr>
        <w:pStyle w:val="Heading1"/>
        <w:spacing w:before="2"/>
        <w:ind w:left="1286"/>
        <w:jc w:val="both"/>
      </w:pPr>
      <w:r>
        <w:t>SHOW COMMITTEES</w:t>
      </w:r>
    </w:p>
    <w:p w14:paraId="3CB98178" w14:textId="77777777" w:rsidR="00A22E7B" w:rsidRDefault="00B37011">
      <w:pPr>
        <w:spacing w:before="46"/>
        <w:ind w:left="1286"/>
        <w:jc w:val="both"/>
        <w:rPr>
          <w:i/>
          <w:sz w:val="20"/>
        </w:rPr>
      </w:pPr>
      <w:r>
        <w:rPr>
          <w:i/>
          <w:sz w:val="20"/>
        </w:rPr>
        <w:t>(Required element. See Chapter 4, pp. 68-71.)</w:t>
      </w:r>
    </w:p>
    <w:p w14:paraId="33A8AFA9" w14:textId="77777777" w:rsidR="00A22E7B" w:rsidRDefault="00A22E7B">
      <w:pPr>
        <w:pStyle w:val="BodyText"/>
        <w:spacing w:before="11"/>
        <w:rPr>
          <w:i/>
          <w:sz w:val="25"/>
        </w:rPr>
      </w:pPr>
    </w:p>
    <w:p w14:paraId="6967C2C7" w14:textId="77777777" w:rsidR="00A22E7B" w:rsidRDefault="00B37011">
      <w:pPr>
        <w:ind w:left="1286"/>
        <w:jc w:val="both"/>
        <w:rPr>
          <w:i/>
          <w:sz w:val="24"/>
        </w:rPr>
      </w:pPr>
      <w:r>
        <w:rPr>
          <w:sz w:val="24"/>
        </w:rPr>
        <w:t>General Show Chair ................................................. (</w:t>
      </w:r>
      <w:r>
        <w:rPr>
          <w:i/>
          <w:sz w:val="20"/>
        </w:rPr>
        <w:t>Must be AHS member</w:t>
      </w:r>
      <w:r>
        <w:rPr>
          <w:i/>
          <w:sz w:val="24"/>
        </w:rPr>
        <w:t>)</w:t>
      </w:r>
    </w:p>
    <w:p w14:paraId="4CA84B12" w14:textId="77777777" w:rsidR="00A22E7B" w:rsidRDefault="00B37011">
      <w:pPr>
        <w:spacing w:before="41"/>
        <w:ind w:left="1286"/>
        <w:jc w:val="both"/>
        <w:rPr>
          <w:i/>
          <w:sz w:val="20"/>
        </w:rPr>
      </w:pPr>
      <w:r>
        <w:rPr>
          <w:sz w:val="24"/>
        </w:rPr>
        <w:t>Show Co-Chair ........................................................(</w:t>
      </w:r>
      <w:r>
        <w:rPr>
          <w:i/>
          <w:sz w:val="20"/>
        </w:rPr>
        <w:t>Should be AHS member)</w:t>
      </w:r>
    </w:p>
    <w:p w14:paraId="6F54D843" w14:textId="77777777" w:rsidR="00A22E7B" w:rsidRDefault="00B37011">
      <w:pPr>
        <w:spacing w:before="41"/>
        <w:ind w:left="1286"/>
        <w:jc w:val="both"/>
        <w:rPr>
          <w:i/>
          <w:sz w:val="20"/>
        </w:rPr>
      </w:pPr>
      <w:r>
        <w:rPr>
          <w:sz w:val="24"/>
        </w:rPr>
        <w:t xml:space="preserve">Judges ............................................................... </w:t>
      </w:r>
      <w:r>
        <w:rPr>
          <w:i/>
          <w:sz w:val="20"/>
        </w:rPr>
        <w:t>(Chair must be AHS member)</w:t>
      </w:r>
    </w:p>
    <w:p w14:paraId="24F983AB" w14:textId="77777777" w:rsidR="00A22E7B" w:rsidRDefault="00B37011">
      <w:pPr>
        <w:spacing w:before="40"/>
        <w:ind w:left="1286"/>
        <w:jc w:val="both"/>
        <w:rPr>
          <w:i/>
          <w:sz w:val="20"/>
        </w:rPr>
      </w:pPr>
      <w:r>
        <w:rPr>
          <w:sz w:val="24"/>
        </w:rPr>
        <w:t xml:space="preserve">Classifications ................................................... </w:t>
      </w:r>
      <w:r>
        <w:rPr>
          <w:i/>
          <w:sz w:val="24"/>
        </w:rPr>
        <w:t>(</w:t>
      </w:r>
      <w:r>
        <w:rPr>
          <w:i/>
          <w:sz w:val="20"/>
        </w:rPr>
        <w:t>Chair must be AHS member)</w:t>
      </w:r>
    </w:p>
    <w:p w14:paraId="133CFE62" w14:textId="77777777" w:rsidR="00A22E7B" w:rsidRDefault="00B37011">
      <w:pPr>
        <w:spacing w:before="41"/>
        <w:ind w:left="1286"/>
        <w:jc w:val="both"/>
        <w:rPr>
          <w:i/>
          <w:sz w:val="20"/>
        </w:rPr>
      </w:pPr>
      <w:r>
        <w:rPr>
          <w:sz w:val="24"/>
        </w:rPr>
        <w:t xml:space="preserve">Placement ......................................................... </w:t>
      </w:r>
      <w:r>
        <w:rPr>
          <w:i/>
          <w:sz w:val="24"/>
        </w:rPr>
        <w:t>(</w:t>
      </w:r>
      <w:r>
        <w:rPr>
          <w:i/>
          <w:sz w:val="20"/>
        </w:rPr>
        <w:t>Chair must be AHS member)</w:t>
      </w:r>
    </w:p>
    <w:p w14:paraId="25F79F1D" w14:textId="77777777" w:rsidR="00A22E7B" w:rsidRDefault="00B37011">
      <w:pPr>
        <w:spacing w:before="46" w:line="276" w:lineRule="auto"/>
        <w:ind w:left="1286" w:right="554"/>
        <w:jc w:val="both"/>
        <w:rPr>
          <w:i/>
          <w:sz w:val="20"/>
        </w:rPr>
      </w:pPr>
      <w:r>
        <w:rPr>
          <w:sz w:val="24"/>
        </w:rPr>
        <w:t xml:space="preserve">Schedule ........................................................... </w:t>
      </w:r>
      <w:r>
        <w:rPr>
          <w:i/>
          <w:sz w:val="24"/>
        </w:rPr>
        <w:t>(</w:t>
      </w:r>
      <w:r>
        <w:rPr>
          <w:i/>
          <w:sz w:val="20"/>
        </w:rPr>
        <w:t xml:space="preserve">Chair must be AHS member) </w:t>
      </w:r>
      <w:r>
        <w:rPr>
          <w:sz w:val="24"/>
        </w:rPr>
        <w:t xml:space="preserve">Clerks ........................................................................................................ Tabulation </w:t>
      </w:r>
      <w:r>
        <w:rPr>
          <w:sz w:val="20"/>
        </w:rPr>
        <w:t>............................................................………</w:t>
      </w:r>
      <w:r>
        <w:rPr>
          <w:i/>
          <w:sz w:val="20"/>
        </w:rPr>
        <w:t>(Chair must be AHS member)</w:t>
      </w:r>
    </w:p>
    <w:p w14:paraId="279FE724" w14:textId="77777777" w:rsidR="00A22E7B" w:rsidRDefault="00B37011">
      <w:pPr>
        <w:pStyle w:val="Heading3"/>
        <w:spacing w:before="0" w:line="274" w:lineRule="exact"/>
      </w:pPr>
      <w:r>
        <w:t>Design (if applicable) ................................................................................</w:t>
      </w:r>
    </w:p>
    <w:p w14:paraId="3C730E1F" w14:textId="77777777" w:rsidR="00A22E7B" w:rsidRDefault="00B37011">
      <w:pPr>
        <w:spacing w:before="41"/>
        <w:ind w:left="1286"/>
        <w:jc w:val="both"/>
        <w:rPr>
          <w:i/>
          <w:sz w:val="20"/>
        </w:rPr>
      </w:pPr>
      <w:r>
        <w:rPr>
          <w:sz w:val="24"/>
        </w:rPr>
        <w:t xml:space="preserve">Awards .......................................................................... </w:t>
      </w:r>
      <w:r>
        <w:rPr>
          <w:i/>
          <w:sz w:val="20"/>
        </w:rPr>
        <w:t>(Your show may need</w:t>
      </w:r>
    </w:p>
    <w:p w14:paraId="24F17E06" w14:textId="77777777" w:rsidR="00A22E7B" w:rsidRDefault="00B37011">
      <w:pPr>
        <w:spacing w:before="41"/>
        <w:ind w:left="1286"/>
        <w:jc w:val="both"/>
        <w:rPr>
          <w:i/>
          <w:sz w:val="20"/>
        </w:rPr>
      </w:pPr>
      <w:r>
        <w:rPr>
          <w:sz w:val="24"/>
        </w:rPr>
        <w:t>Staging/Properties .................................................</w:t>
      </w:r>
      <w:proofErr w:type="gramStart"/>
      <w:r>
        <w:rPr>
          <w:sz w:val="24"/>
        </w:rPr>
        <w:t>…..</w:t>
      </w:r>
      <w:proofErr w:type="gramEnd"/>
      <w:r>
        <w:rPr>
          <w:i/>
          <w:sz w:val="20"/>
        </w:rPr>
        <w:t>additional committees or</w:t>
      </w:r>
    </w:p>
    <w:p w14:paraId="5F7C7FF3" w14:textId="77777777" w:rsidR="00A22E7B" w:rsidRDefault="00B37011">
      <w:pPr>
        <w:pStyle w:val="Heading3"/>
        <w:spacing w:before="40"/>
        <w:rPr>
          <w:i/>
          <w:sz w:val="20"/>
        </w:rPr>
      </w:pPr>
      <w:r>
        <w:t>Plant Sales .......................................................................</w:t>
      </w:r>
      <w:r>
        <w:rPr>
          <w:i/>
          <w:sz w:val="20"/>
        </w:rPr>
        <w:t>fewer. Some may be</w:t>
      </w:r>
    </w:p>
    <w:p w14:paraId="464569F7" w14:textId="77777777" w:rsidR="00A22E7B" w:rsidRDefault="00B37011">
      <w:pPr>
        <w:spacing w:before="41"/>
        <w:ind w:left="1286"/>
        <w:jc w:val="both"/>
        <w:rPr>
          <w:i/>
          <w:sz w:val="20"/>
        </w:rPr>
      </w:pPr>
      <w:r>
        <w:rPr>
          <w:sz w:val="24"/>
        </w:rPr>
        <w:t>Hospitality .....................................................................</w:t>
      </w:r>
      <w:proofErr w:type="gramStart"/>
      <w:r>
        <w:rPr>
          <w:sz w:val="24"/>
        </w:rPr>
        <w:t>…..</w:t>
      </w:r>
      <w:proofErr w:type="gramEnd"/>
      <w:r>
        <w:rPr>
          <w:i/>
          <w:sz w:val="20"/>
        </w:rPr>
        <w:t>combined. Refer to</w:t>
      </w:r>
    </w:p>
    <w:p w14:paraId="6FFEF6A7" w14:textId="77777777" w:rsidR="00A22E7B" w:rsidRDefault="00B37011">
      <w:pPr>
        <w:spacing w:before="46"/>
        <w:ind w:left="1286"/>
        <w:jc w:val="both"/>
        <w:rPr>
          <w:i/>
          <w:sz w:val="20"/>
        </w:rPr>
      </w:pPr>
      <w:r>
        <w:rPr>
          <w:sz w:val="24"/>
        </w:rPr>
        <w:t>Setup and Dismantling ....................................................…</w:t>
      </w:r>
      <w:r>
        <w:rPr>
          <w:i/>
          <w:sz w:val="20"/>
        </w:rPr>
        <w:t>Chapter 4 for more</w:t>
      </w:r>
    </w:p>
    <w:p w14:paraId="23496147" w14:textId="77777777" w:rsidR="00A22E7B" w:rsidRDefault="00B37011">
      <w:pPr>
        <w:spacing w:before="41"/>
        <w:ind w:left="1286"/>
        <w:jc w:val="both"/>
        <w:rPr>
          <w:i/>
          <w:sz w:val="20"/>
        </w:rPr>
      </w:pPr>
      <w:r>
        <w:rPr>
          <w:sz w:val="24"/>
        </w:rPr>
        <w:t>Education ....................................................................</w:t>
      </w:r>
      <w:proofErr w:type="gramStart"/>
      <w:r>
        <w:rPr>
          <w:sz w:val="24"/>
        </w:rPr>
        <w:t>…..</w:t>
      </w:r>
      <w:proofErr w:type="gramEnd"/>
      <w:r>
        <w:rPr>
          <w:i/>
          <w:sz w:val="20"/>
        </w:rPr>
        <w:t>information on Show</w:t>
      </w:r>
    </w:p>
    <w:p w14:paraId="512596F7" w14:textId="77777777" w:rsidR="00A22E7B" w:rsidRDefault="00B37011">
      <w:pPr>
        <w:spacing w:before="40"/>
        <w:ind w:left="1286"/>
        <w:jc w:val="both"/>
        <w:rPr>
          <w:i/>
          <w:sz w:val="20"/>
        </w:rPr>
      </w:pPr>
      <w:r>
        <w:rPr>
          <w:sz w:val="24"/>
        </w:rPr>
        <w:t>Judges’ Luncheon .................................................................….</w:t>
      </w:r>
      <w:r>
        <w:rPr>
          <w:i/>
          <w:sz w:val="20"/>
        </w:rPr>
        <w:t>Committees.)</w:t>
      </w:r>
    </w:p>
    <w:p w14:paraId="2A1D6816" w14:textId="77777777" w:rsidR="00A22E7B" w:rsidRDefault="00A22E7B">
      <w:pPr>
        <w:pStyle w:val="BodyText"/>
        <w:spacing w:before="7"/>
        <w:rPr>
          <w:i/>
          <w:sz w:val="26"/>
        </w:rPr>
      </w:pPr>
    </w:p>
    <w:p w14:paraId="452ECC1D" w14:textId="77777777" w:rsidR="00A22E7B" w:rsidRDefault="00B37011">
      <w:pPr>
        <w:ind w:left="1286"/>
        <w:jc w:val="both"/>
        <w:rPr>
          <w:b/>
          <w:sz w:val="28"/>
        </w:rPr>
      </w:pPr>
      <w:r>
        <w:rPr>
          <w:b/>
          <w:sz w:val="28"/>
        </w:rPr>
        <w:t>OFFICERS</w:t>
      </w:r>
    </w:p>
    <w:p w14:paraId="2F595040" w14:textId="77777777" w:rsidR="00A22E7B" w:rsidRDefault="00A22E7B">
      <w:pPr>
        <w:pStyle w:val="BodyText"/>
        <w:spacing w:before="2"/>
        <w:rPr>
          <w:b/>
          <w:sz w:val="36"/>
        </w:rPr>
      </w:pPr>
    </w:p>
    <w:p w14:paraId="10686751" w14:textId="77777777" w:rsidR="00A22E7B" w:rsidRDefault="00B37011">
      <w:pPr>
        <w:spacing w:before="1"/>
        <w:ind w:left="1286"/>
        <w:jc w:val="both"/>
        <w:rPr>
          <w:i/>
          <w:sz w:val="20"/>
        </w:rPr>
      </w:pPr>
      <w:r>
        <w:rPr>
          <w:sz w:val="24"/>
        </w:rPr>
        <w:t>President ........................................</w:t>
      </w:r>
      <w:r>
        <w:rPr>
          <w:i/>
          <w:sz w:val="20"/>
        </w:rPr>
        <w:t>(All officers must be AHS members)………</w:t>
      </w:r>
    </w:p>
    <w:p w14:paraId="10504D85" w14:textId="77777777" w:rsidR="00A22E7B" w:rsidRDefault="00B37011">
      <w:pPr>
        <w:pStyle w:val="Heading3"/>
        <w:spacing w:before="40"/>
        <w:rPr>
          <w:i/>
          <w:sz w:val="20"/>
        </w:rPr>
      </w:pPr>
      <w:r>
        <w:t>Vice President ...........................................................................</w:t>
      </w:r>
      <w:r>
        <w:rPr>
          <w:i/>
          <w:sz w:val="20"/>
        </w:rPr>
        <w:t>...................</w:t>
      </w:r>
    </w:p>
    <w:p w14:paraId="73BA988B" w14:textId="77777777" w:rsidR="00A22E7B" w:rsidRDefault="00B37011">
      <w:pPr>
        <w:spacing w:before="46"/>
        <w:ind w:left="1286"/>
        <w:jc w:val="both"/>
        <w:rPr>
          <w:i/>
          <w:sz w:val="20"/>
        </w:rPr>
      </w:pPr>
      <w:r>
        <w:rPr>
          <w:sz w:val="24"/>
        </w:rPr>
        <w:t>Secretary ...................................................................................…</w:t>
      </w:r>
      <w:r>
        <w:rPr>
          <w:i/>
          <w:sz w:val="20"/>
        </w:rPr>
        <w:t>…………</w:t>
      </w:r>
    </w:p>
    <w:p w14:paraId="587AF34C" w14:textId="77777777" w:rsidR="00A22E7B" w:rsidRDefault="00B37011">
      <w:pPr>
        <w:spacing w:before="41"/>
        <w:ind w:left="1286"/>
        <w:jc w:val="both"/>
        <w:rPr>
          <w:sz w:val="24"/>
        </w:rPr>
      </w:pPr>
      <w:r>
        <w:rPr>
          <w:spacing w:val="-1"/>
          <w:sz w:val="24"/>
        </w:rPr>
        <w:t>Treasurer</w:t>
      </w:r>
      <w:r>
        <w:rPr>
          <w:spacing w:val="50"/>
          <w:sz w:val="24"/>
        </w:rPr>
        <w:t xml:space="preserve"> </w:t>
      </w:r>
      <w:r>
        <w:rPr>
          <w:spacing w:val="-1"/>
          <w:sz w:val="24"/>
        </w:rPr>
        <w:t>...................................................................................................</w:t>
      </w:r>
    </w:p>
    <w:p w14:paraId="7FD48C89" w14:textId="77777777" w:rsidR="00A22E7B" w:rsidRDefault="00A22E7B">
      <w:pPr>
        <w:pStyle w:val="BodyText"/>
        <w:spacing w:before="2"/>
        <w:rPr>
          <w:sz w:val="31"/>
        </w:rPr>
      </w:pPr>
    </w:p>
    <w:p w14:paraId="1820737C" w14:textId="77777777" w:rsidR="00A22E7B" w:rsidRDefault="00B37011">
      <w:pPr>
        <w:ind w:left="1286"/>
        <w:jc w:val="both"/>
        <w:rPr>
          <w:i/>
          <w:sz w:val="20"/>
        </w:rPr>
      </w:pPr>
      <w:r>
        <w:rPr>
          <w:b/>
          <w:sz w:val="28"/>
        </w:rPr>
        <w:t xml:space="preserve">REGIONAL OFFICERS </w:t>
      </w:r>
      <w:r>
        <w:rPr>
          <w:i/>
          <w:sz w:val="20"/>
        </w:rPr>
        <w:t>(Optional)</w:t>
      </w:r>
    </w:p>
    <w:p w14:paraId="2FFB1E82" w14:textId="77777777" w:rsidR="00A22E7B" w:rsidRDefault="00A22E7B">
      <w:pPr>
        <w:pStyle w:val="BodyText"/>
        <w:rPr>
          <w:i/>
          <w:sz w:val="27"/>
        </w:rPr>
      </w:pPr>
    </w:p>
    <w:p w14:paraId="4FCE3F7C" w14:textId="1B687D39" w:rsidR="00A22E7B" w:rsidRDefault="00B37011">
      <w:pPr>
        <w:pStyle w:val="Heading3"/>
        <w:spacing w:before="0"/>
      </w:pPr>
      <w:r>
        <w:t>Regional</w:t>
      </w:r>
      <w:r>
        <w:rPr>
          <w:spacing w:val="-55"/>
        </w:rPr>
        <w:t xml:space="preserve"> </w:t>
      </w:r>
      <w:r w:rsidR="003624CE">
        <w:rPr>
          <w:spacing w:val="-55"/>
        </w:rPr>
        <w:t xml:space="preserve">    </w:t>
      </w:r>
      <w:r>
        <w:t>Director ......................................................................................</w:t>
      </w:r>
    </w:p>
    <w:p w14:paraId="36666538" w14:textId="77777777" w:rsidR="00A22E7B" w:rsidRDefault="00B37011">
      <w:pPr>
        <w:spacing w:before="41"/>
        <w:ind w:left="1286"/>
        <w:jc w:val="both"/>
        <w:rPr>
          <w:sz w:val="24"/>
        </w:rPr>
      </w:pPr>
      <w:r>
        <w:rPr>
          <w:sz w:val="24"/>
        </w:rPr>
        <w:t>Regional President</w:t>
      </w:r>
      <w:r>
        <w:rPr>
          <w:spacing w:val="-52"/>
          <w:sz w:val="24"/>
        </w:rPr>
        <w:t xml:space="preserve"> </w:t>
      </w:r>
      <w:r>
        <w:rPr>
          <w:sz w:val="24"/>
        </w:rPr>
        <w:t>...................................................................................</w:t>
      </w:r>
    </w:p>
    <w:p w14:paraId="1145E1C6" w14:textId="77777777" w:rsidR="00A22E7B" w:rsidRDefault="00B37011">
      <w:pPr>
        <w:spacing w:before="41"/>
        <w:ind w:left="1286"/>
        <w:jc w:val="both"/>
        <w:rPr>
          <w:sz w:val="24"/>
        </w:rPr>
      </w:pPr>
      <w:r>
        <w:rPr>
          <w:sz w:val="24"/>
        </w:rPr>
        <w:t>Regional Publicity Director .......................................................................</w:t>
      </w:r>
    </w:p>
    <w:p w14:paraId="40F326E5" w14:textId="77777777" w:rsidR="00A22E7B" w:rsidRDefault="00B37011">
      <w:pPr>
        <w:spacing w:before="41"/>
        <w:ind w:left="1286"/>
        <w:jc w:val="both"/>
        <w:rPr>
          <w:sz w:val="24"/>
        </w:rPr>
      </w:pPr>
      <w:r>
        <w:rPr>
          <w:sz w:val="24"/>
        </w:rPr>
        <w:t>Regional Secretary</w:t>
      </w:r>
      <w:r>
        <w:rPr>
          <w:spacing w:val="-51"/>
          <w:sz w:val="24"/>
        </w:rPr>
        <w:t xml:space="preserve"> </w:t>
      </w:r>
      <w:r>
        <w:rPr>
          <w:sz w:val="24"/>
        </w:rPr>
        <w:t>..................................................................................</w:t>
      </w:r>
    </w:p>
    <w:p w14:paraId="4B280159" w14:textId="0880631B" w:rsidR="00A22E7B" w:rsidRDefault="00B37011">
      <w:pPr>
        <w:spacing w:before="45"/>
        <w:ind w:left="1286"/>
        <w:jc w:val="both"/>
        <w:rPr>
          <w:sz w:val="24"/>
        </w:rPr>
      </w:pPr>
      <w:r>
        <w:rPr>
          <w:sz w:val="24"/>
        </w:rPr>
        <w:t>Regional</w:t>
      </w:r>
      <w:r w:rsidR="003624CE">
        <w:rPr>
          <w:sz w:val="24"/>
        </w:rPr>
        <w:t xml:space="preserve"> </w:t>
      </w:r>
      <w:r>
        <w:rPr>
          <w:sz w:val="24"/>
        </w:rPr>
        <w:t>Treasurer ..................................................................................</w:t>
      </w:r>
    </w:p>
    <w:p w14:paraId="58C88B39" w14:textId="77777777" w:rsidR="00A22E7B" w:rsidRDefault="00A22E7B">
      <w:pPr>
        <w:jc w:val="both"/>
        <w:rPr>
          <w:sz w:val="24"/>
        </w:rPr>
        <w:sectPr w:rsidR="00A22E7B" w:rsidSect="00906887">
          <w:pgSz w:w="12240" w:h="15840"/>
          <w:pgMar w:top="1500" w:right="1320" w:bottom="280" w:left="1320" w:header="720" w:footer="720" w:gutter="0"/>
          <w:cols w:space="720"/>
        </w:sectPr>
      </w:pPr>
    </w:p>
    <w:p w14:paraId="2091E605" w14:textId="77777777" w:rsidR="00A22E7B" w:rsidRDefault="00B37011">
      <w:pPr>
        <w:spacing w:before="80"/>
        <w:ind w:left="120"/>
        <w:rPr>
          <w:rFonts w:ascii="Times New Roman"/>
          <w:i/>
          <w:sz w:val="20"/>
        </w:rPr>
      </w:pPr>
      <w:r>
        <w:rPr>
          <w:rFonts w:ascii="Times New Roman"/>
          <w:i/>
          <w:sz w:val="20"/>
        </w:rPr>
        <w:lastRenderedPageBreak/>
        <w:t>Sample show schedule Page 3</w:t>
      </w:r>
    </w:p>
    <w:p w14:paraId="18321F44" w14:textId="77777777" w:rsidR="00A22E7B" w:rsidRDefault="00A22E7B">
      <w:pPr>
        <w:pStyle w:val="BodyText"/>
        <w:spacing w:before="10"/>
        <w:rPr>
          <w:rFonts w:ascii="Times New Roman"/>
          <w:i/>
          <w:sz w:val="23"/>
        </w:rPr>
      </w:pPr>
    </w:p>
    <w:p w14:paraId="55E63830" w14:textId="77777777" w:rsidR="00A22E7B" w:rsidRDefault="00B37011">
      <w:pPr>
        <w:spacing w:before="1" w:line="321" w:lineRule="exact"/>
        <w:ind w:left="1291"/>
        <w:rPr>
          <w:i/>
          <w:sz w:val="20"/>
        </w:rPr>
      </w:pPr>
      <w:r>
        <w:rPr>
          <w:b/>
          <w:sz w:val="28"/>
        </w:rPr>
        <w:t xml:space="preserve">GENERAL SHOW RULES </w:t>
      </w:r>
      <w:r>
        <w:rPr>
          <w:i/>
          <w:sz w:val="20"/>
        </w:rPr>
        <w:t>(Required element)</w:t>
      </w:r>
    </w:p>
    <w:p w14:paraId="7C066406" w14:textId="77777777" w:rsidR="00A22E7B" w:rsidRDefault="00B37011">
      <w:pPr>
        <w:pStyle w:val="ListParagraph"/>
        <w:numPr>
          <w:ilvl w:val="0"/>
          <w:numId w:val="3"/>
        </w:numPr>
        <w:tabs>
          <w:tab w:val="left" w:pos="840"/>
        </w:tabs>
        <w:ind w:right="113"/>
        <w:jc w:val="both"/>
        <w:rPr>
          <w:sz w:val="20"/>
        </w:rPr>
      </w:pPr>
      <w:r>
        <w:rPr>
          <w:sz w:val="20"/>
        </w:rPr>
        <w:t>Exhibition is open to all daylily growers. Horticultural entries must have been grown, groomed and entered</w:t>
      </w:r>
      <w:r>
        <w:rPr>
          <w:spacing w:val="-11"/>
          <w:sz w:val="20"/>
        </w:rPr>
        <w:t xml:space="preserve"> </w:t>
      </w:r>
      <w:r>
        <w:rPr>
          <w:sz w:val="20"/>
        </w:rPr>
        <w:t>by</w:t>
      </w:r>
      <w:r>
        <w:rPr>
          <w:spacing w:val="-9"/>
          <w:sz w:val="20"/>
        </w:rPr>
        <w:t xml:space="preserve"> </w:t>
      </w:r>
      <w:r>
        <w:rPr>
          <w:sz w:val="20"/>
        </w:rPr>
        <w:t>the</w:t>
      </w:r>
      <w:r>
        <w:rPr>
          <w:spacing w:val="-11"/>
          <w:sz w:val="20"/>
        </w:rPr>
        <w:t xml:space="preserve"> </w:t>
      </w:r>
      <w:r>
        <w:rPr>
          <w:sz w:val="20"/>
        </w:rPr>
        <w:t>exhibitor(s).</w:t>
      </w:r>
      <w:r>
        <w:rPr>
          <w:spacing w:val="-12"/>
          <w:sz w:val="20"/>
        </w:rPr>
        <w:t xml:space="preserve"> </w:t>
      </w:r>
      <w:r>
        <w:rPr>
          <w:sz w:val="20"/>
        </w:rPr>
        <w:t>Entries</w:t>
      </w:r>
      <w:r>
        <w:rPr>
          <w:spacing w:val="-14"/>
          <w:sz w:val="20"/>
        </w:rPr>
        <w:t xml:space="preserve"> </w:t>
      </w:r>
      <w:r>
        <w:rPr>
          <w:sz w:val="20"/>
        </w:rPr>
        <w:t>may</w:t>
      </w:r>
      <w:r>
        <w:rPr>
          <w:spacing w:val="-9"/>
          <w:sz w:val="20"/>
        </w:rPr>
        <w:t xml:space="preserve"> </w:t>
      </w:r>
      <w:r>
        <w:rPr>
          <w:sz w:val="20"/>
        </w:rPr>
        <w:t>not</w:t>
      </w:r>
      <w:r>
        <w:rPr>
          <w:spacing w:val="-12"/>
          <w:sz w:val="20"/>
        </w:rPr>
        <w:t xml:space="preserve"> </w:t>
      </w:r>
      <w:r>
        <w:rPr>
          <w:sz w:val="20"/>
        </w:rPr>
        <w:t>be</w:t>
      </w:r>
      <w:r>
        <w:rPr>
          <w:spacing w:val="-11"/>
          <w:sz w:val="20"/>
        </w:rPr>
        <w:t xml:space="preserve"> </w:t>
      </w:r>
      <w:r>
        <w:rPr>
          <w:sz w:val="20"/>
        </w:rPr>
        <w:t>entered</w:t>
      </w:r>
      <w:r>
        <w:rPr>
          <w:spacing w:val="-16"/>
          <w:sz w:val="20"/>
        </w:rPr>
        <w:t xml:space="preserve"> </w:t>
      </w:r>
      <w:r>
        <w:rPr>
          <w:sz w:val="20"/>
        </w:rPr>
        <w:t>by</w:t>
      </w:r>
      <w:r>
        <w:rPr>
          <w:spacing w:val="-9"/>
          <w:sz w:val="20"/>
        </w:rPr>
        <w:t xml:space="preserve"> </w:t>
      </w:r>
      <w:r>
        <w:rPr>
          <w:sz w:val="20"/>
        </w:rPr>
        <w:t>anyone</w:t>
      </w:r>
      <w:r>
        <w:rPr>
          <w:spacing w:val="-11"/>
          <w:sz w:val="20"/>
        </w:rPr>
        <w:t xml:space="preserve"> </w:t>
      </w:r>
      <w:r>
        <w:rPr>
          <w:sz w:val="20"/>
        </w:rPr>
        <w:t>not</w:t>
      </w:r>
      <w:r>
        <w:rPr>
          <w:spacing w:val="-7"/>
          <w:sz w:val="20"/>
        </w:rPr>
        <w:t xml:space="preserve"> </w:t>
      </w:r>
      <w:r>
        <w:rPr>
          <w:sz w:val="20"/>
        </w:rPr>
        <w:t>at</w:t>
      </w:r>
      <w:r>
        <w:rPr>
          <w:spacing w:val="-12"/>
          <w:sz w:val="20"/>
        </w:rPr>
        <w:t xml:space="preserve"> </w:t>
      </w:r>
      <w:r>
        <w:rPr>
          <w:sz w:val="20"/>
        </w:rPr>
        <w:t>the</w:t>
      </w:r>
      <w:r>
        <w:rPr>
          <w:spacing w:val="-11"/>
          <w:sz w:val="20"/>
        </w:rPr>
        <w:t xml:space="preserve"> </w:t>
      </w:r>
      <w:r>
        <w:rPr>
          <w:sz w:val="20"/>
        </w:rPr>
        <w:t>same</w:t>
      </w:r>
      <w:r>
        <w:rPr>
          <w:spacing w:val="-11"/>
          <w:sz w:val="20"/>
        </w:rPr>
        <w:t xml:space="preserve"> </w:t>
      </w:r>
      <w:r>
        <w:rPr>
          <w:sz w:val="20"/>
        </w:rPr>
        <w:t>physical</w:t>
      </w:r>
      <w:r>
        <w:rPr>
          <w:spacing w:val="-11"/>
          <w:sz w:val="20"/>
        </w:rPr>
        <w:t xml:space="preserve"> </w:t>
      </w:r>
      <w:r>
        <w:rPr>
          <w:sz w:val="20"/>
        </w:rPr>
        <w:t>address as the</w:t>
      </w:r>
      <w:r>
        <w:rPr>
          <w:spacing w:val="-2"/>
          <w:sz w:val="20"/>
        </w:rPr>
        <w:t xml:space="preserve"> </w:t>
      </w:r>
      <w:r>
        <w:rPr>
          <w:sz w:val="20"/>
        </w:rPr>
        <w:t>owner/grower</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daylily.</w:t>
      </w:r>
      <w:r>
        <w:rPr>
          <w:spacing w:val="-4"/>
          <w:sz w:val="20"/>
        </w:rPr>
        <w:t xml:space="preserve"> </w:t>
      </w:r>
      <w:r>
        <w:rPr>
          <w:sz w:val="20"/>
        </w:rPr>
        <w:t>(Exhibitors</w:t>
      </w:r>
      <w:r>
        <w:rPr>
          <w:spacing w:val="-5"/>
          <w:sz w:val="20"/>
        </w:rPr>
        <w:t xml:space="preserve"> </w:t>
      </w:r>
      <w:r>
        <w:rPr>
          <w:sz w:val="20"/>
        </w:rPr>
        <w:t>may</w:t>
      </w:r>
      <w:r>
        <w:rPr>
          <w:spacing w:val="-5"/>
          <w:sz w:val="20"/>
        </w:rPr>
        <w:t xml:space="preserve"> </w:t>
      </w:r>
      <w:r>
        <w:rPr>
          <w:sz w:val="20"/>
        </w:rPr>
        <w:t>not</w:t>
      </w:r>
      <w:r>
        <w:rPr>
          <w:spacing w:val="-4"/>
          <w:sz w:val="20"/>
        </w:rPr>
        <w:t xml:space="preserve"> </w:t>
      </w:r>
      <w:r>
        <w:rPr>
          <w:sz w:val="20"/>
        </w:rPr>
        <w:t>ask anyone</w:t>
      </w:r>
      <w:r>
        <w:rPr>
          <w:spacing w:val="-2"/>
          <w:sz w:val="20"/>
        </w:rPr>
        <w:t xml:space="preserve"> </w:t>
      </w:r>
      <w:r>
        <w:rPr>
          <w:sz w:val="20"/>
        </w:rPr>
        <w:t>to</w:t>
      </w:r>
      <w:r>
        <w:rPr>
          <w:spacing w:val="-7"/>
          <w:sz w:val="20"/>
        </w:rPr>
        <w:t xml:space="preserve"> </w:t>
      </w:r>
      <w:r>
        <w:rPr>
          <w:sz w:val="20"/>
        </w:rPr>
        <w:t>enter</w:t>
      </w:r>
      <w:r>
        <w:rPr>
          <w:spacing w:val="-5"/>
          <w:sz w:val="20"/>
        </w:rPr>
        <w:t xml:space="preserve"> </w:t>
      </w:r>
      <w:r>
        <w:rPr>
          <w:sz w:val="20"/>
        </w:rPr>
        <w:t>their</w:t>
      </w:r>
      <w:r>
        <w:rPr>
          <w:spacing w:val="-5"/>
          <w:sz w:val="20"/>
        </w:rPr>
        <w:t xml:space="preserve"> </w:t>
      </w:r>
      <w:r>
        <w:rPr>
          <w:sz w:val="20"/>
        </w:rPr>
        <w:t>flowers for</w:t>
      </w:r>
      <w:r>
        <w:rPr>
          <w:spacing w:val="-5"/>
          <w:sz w:val="20"/>
        </w:rPr>
        <w:t xml:space="preserve"> </w:t>
      </w:r>
      <w:r>
        <w:rPr>
          <w:sz w:val="20"/>
        </w:rPr>
        <w:t>them).</w:t>
      </w:r>
    </w:p>
    <w:p w14:paraId="1C382B2D" w14:textId="77777777" w:rsidR="00A22E7B" w:rsidRDefault="00B37011">
      <w:pPr>
        <w:pStyle w:val="ListParagraph"/>
        <w:numPr>
          <w:ilvl w:val="0"/>
          <w:numId w:val="3"/>
        </w:numPr>
        <w:tabs>
          <w:tab w:val="left" w:pos="840"/>
        </w:tabs>
        <w:ind w:right="114"/>
        <w:jc w:val="both"/>
        <w:rPr>
          <w:sz w:val="20"/>
        </w:rPr>
      </w:pPr>
      <w:r>
        <w:rPr>
          <w:sz w:val="20"/>
        </w:rPr>
        <w:t>Only</w:t>
      </w:r>
      <w:r>
        <w:rPr>
          <w:spacing w:val="-15"/>
          <w:sz w:val="20"/>
        </w:rPr>
        <w:t xml:space="preserve"> </w:t>
      </w:r>
      <w:r>
        <w:rPr>
          <w:sz w:val="20"/>
        </w:rPr>
        <w:t>AHS</w:t>
      </w:r>
      <w:r>
        <w:rPr>
          <w:spacing w:val="-15"/>
          <w:sz w:val="20"/>
        </w:rPr>
        <w:t xml:space="preserve"> </w:t>
      </w:r>
      <w:r>
        <w:rPr>
          <w:sz w:val="20"/>
        </w:rPr>
        <w:t>members</w:t>
      </w:r>
      <w:r>
        <w:rPr>
          <w:spacing w:val="-19"/>
          <w:sz w:val="20"/>
        </w:rPr>
        <w:t xml:space="preserve"> </w:t>
      </w:r>
      <w:r>
        <w:rPr>
          <w:sz w:val="20"/>
        </w:rPr>
        <w:t>are</w:t>
      </w:r>
      <w:r>
        <w:rPr>
          <w:spacing w:val="-17"/>
          <w:sz w:val="20"/>
        </w:rPr>
        <w:t xml:space="preserve"> </w:t>
      </w:r>
      <w:r>
        <w:rPr>
          <w:sz w:val="20"/>
        </w:rPr>
        <w:t>eligible</w:t>
      </w:r>
      <w:r>
        <w:rPr>
          <w:spacing w:val="-17"/>
          <w:sz w:val="20"/>
        </w:rPr>
        <w:t xml:space="preserve"> </w:t>
      </w:r>
      <w:r>
        <w:rPr>
          <w:sz w:val="20"/>
        </w:rPr>
        <w:t>to</w:t>
      </w:r>
      <w:r>
        <w:rPr>
          <w:spacing w:val="-17"/>
          <w:sz w:val="20"/>
        </w:rPr>
        <w:t xml:space="preserve"> </w:t>
      </w:r>
      <w:r>
        <w:rPr>
          <w:sz w:val="20"/>
        </w:rPr>
        <w:t>win</w:t>
      </w:r>
      <w:r>
        <w:rPr>
          <w:spacing w:val="-17"/>
          <w:sz w:val="20"/>
        </w:rPr>
        <w:t xml:space="preserve"> </w:t>
      </w:r>
      <w:r>
        <w:rPr>
          <w:sz w:val="20"/>
        </w:rPr>
        <w:t>AHS</w:t>
      </w:r>
      <w:r>
        <w:rPr>
          <w:spacing w:val="-15"/>
          <w:sz w:val="20"/>
        </w:rPr>
        <w:t xml:space="preserve"> </w:t>
      </w:r>
      <w:r>
        <w:rPr>
          <w:sz w:val="20"/>
        </w:rPr>
        <w:t>rosettes</w:t>
      </w:r>
      <w:r>
        <w:rPr>
          <w:spacing w:val="-15"/>
          <w:sz w:val="20"/>
        </w:rPr>
        <w:t xml:space="preserve"> </w:t>
      </w:r>
      <w:r>
        <w:rPr>
          <w:sz w:val="20"/>
        </w:rPr>
        <w:t>and</w:t>
      </w:r>
      <w:r>
        <w:rPr>
          <w:spacing w:val="-17"/>
          <w:sz w:val="20"/>
        </w:rPr>
        <w:t xml:space="preserve"> </w:t>
      </w:r>
      <w:r>
        <w:rPr>
          <w:sz w:val="20"/>
        </w:rPr>
        <w:t>other</w:t>
      </w:r>
      <w:r>
        <w:rPr>
          <w:spacing w:val="-15"/>
          <w:sz w:val="20"/>
        </w:rPr>
        <w:t xml:space="preserve"> </w:t>
      </w:r>
      <w:r>
        <w:rPr>
          <w:sz w:val="20"/>
        </w:rPr>
        <w:t>society</w:t>
      </w:r>
      <w:r>
        <w:rPr>
          <w:spacing w:val="-15"/>
          <w:sz w:val="20"/>
        </w:rPr>
        <w:t xml:space="preserve"> </w:t>
      </w:r>
      <w:r>
        <w:rPr>
          <w:sz w:val="20"/>
        </w:rPr>
        <w:t>sponsored</w:t>
      </w:r>
      <w:r>
        <w:rPr>
          <w:spacing w:val="-17"/>
          <w:sz w:val="20"/>
        </w:rPr>
        <w:t xml:space="preserve"> </w:t>
      </w:r>
      <w:r>
        <w:rPr>
          <w:sz w:val="20"/>
        </w:rPr>
        <w:t>awards.</w:t>
      </w:r>
      <w:r>
        <w:rPr>
          <w:spacing w:val="-13"/>
          <w:sz w:val="20"/>
        </w:rPr>
        <w:t xml:space="preserve"> </w:t>
      </w:r>
      <w:r>
        <w:rPr>
          <w:sz w:val="20"/>
        </w:rPr>
        <w:t>However, they may be new members who join at</w:t>
      </w:r>
      <w:r>
        <w:rPr>
          <w:spacing w:val="-2"/>
          <w:sz w:val="20"/>
        </w:rPr>
        <w:t xml:space="preserve"> </w:t>
      </w:r>
      <w:r>
        <w:rPr>
          <w:sz w:val="20"/>
        </w:rPr>
        <w:t>show.</w:t>
      </w:r>
    </w:p>
    <w:p w14:paraId="31DD0D87" w14:textId="77777777" w:rsidR="00A22E7B" w:rsidRDefault="00B37011">
      <w:pPr>
        <w:pStyle w:val="ListParagraph"/>
        <w:numPr>
          <w:ilvl w:val="0"/>
          <w:numId w:val="3"/>
        </w:numPr>
        <w:tabs>
          <w:tab w:val="left" w:pos="840"/>
        </w:tabs>
        <w:spacing w:before="1"/>
        <w:ind w:right="108"/>
        <w:jc w:val="both"/>
        <w:rPr>
          <w:sz w:val="20"/>
        </w:rPr>
      </w:pPr>
      <w:r>
        <w:rPr>
          <w:sz w:val="20"/>
        </w:rPr>
        <w:t>All</w:t>
      </w:r>
      <w:r>
        <w:rPr>
          <w:spacing w:val="-6"/>
          <w:sz w:val="20"/>
        </w:rPr>
        <w:t xml:space="preserve"> </w:t>
      </w:r>
      <w:r>
        <w:rPr>
          <w:sz w:val="20"/>
        </w:rPr>
        <w:t>entries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received</w:t>
      </w:r>
      <w:r>
        <w:rPr>
          <w:spacing w:val="-6"/>
          <w:sz w:val="20"/>
        </w:rPr>
        <w:t xml:space="preserve"> </w:t>
      </w:r>
      <w:r>
        <w:rPr>
          <w:sz w:val="20"/>
        </w:rPr>
        <w:t>(checked</w:t>
      </w:r>
      <w:r>
        <w:rPr>
          <w:spacing w:val="-6"/>
          <w:sz w:val="20"/>
        </w:rPr>
        <w:t xml:space="preserve"> </w:t>
      </w:r>
      <w:r>
        <w:rPr>
          <w:sz w:val="20"/>
        </w:rPr>
        <w:t>by</w:t>
      </w:r>
      <w:r>
        <w:rPr>
          <w:spacing w:val="-4"/>
          <w:sz w:val="20"/>
        </w:rPr>
        <w:t xml:space="preserve"> </w:t>
      </w:r>
      <w:r>
        <w:rPr>
          <w:sz w:val="20"/>
        </w:rPr>
        <w:t>Classification</w:t>
      </w:r>
      <w:r>
        <w:rPr>
          <w:spacing w:val="-6"/>
          <w:sz w:val="20"/>
        </w:rPr>
        <w:t xml:space="preserve"> </w:t>
      </w:r>
      <w:r>
        <w:rPr>
          <w:sz w:val="20"/>
        </w:rPr>
        <w:t>Committee)</w:t>
      </w:r>
      <w:r>
        <w:rPr>
          <w:spacing w:val="-4"/>
          <w:sz w:val="20"/>
        </w:rPr>
        <w:t xml:space="preserve"> </w:t>
      </w:r>
      <w:r>
        <w:rPr>
          <w:sz w:val="20"/>
        </w:rPr>
        <w:t>between</w:t>
      </w:r>
      <w:r>
        <w:rPr>
          <w:spacing w:val="-6"/>
          <w:sz w:val="20"/>
        </w:rPr>
        <w:t xml:space="preserve"> </w:t>
      </w:r>
      <w:r>
        <w:rPr>
          <w:sz w:val="20"/>
        </w:rPr>
        <w:t>the</w:t>
      </w:r>
      <w:r>
        <w:rPr>
          <w:spacing w:val="-6"/>
          <w:sz w:val="20"/>
        </w:rPr>
        <w:t xml:space="preserve"> </w:t>
      </w:r>
      <w:r>
        <w:rPr>
          <w:sz w:val="20"/>
        </w:rPr>
        <w:t>hours</w:t>
      </w:r>
      <w:r>
        <w:rPr>
          <w:spacing w:val="-4"/>
          <w:sz w:val="20"/>
        </w:rPr>
        <w:t xml:space="preserve"> </w:t>
      </w:r>
      <w:r>
        <w:rPr>
          <w:sz w:val="20"/>
        </w:rPr>
        <w:t>of</w:t>
      </w:r>
      <w:r>
        <w:rPr>
          <w:spacing w:val="-3"/>
          <w:sz w:val="20"/>
        </w:rPr>
        <w:t xml:space="preserve"> </w:t>
      </w:r>
      <w:r>
        <w:rPr>
          <w:sz w:val="20"/>
        </w:rPr>
        <w:t>00:00</w:t>
      </w:r>
      <w:r>
        <w:rPr>
          <w:spacing w:val="-6"/>
          <w:sz w:val="20"/>
        </w:rPr>
        <w:t xml:space="preserve"> </w:t>
      </w:r>
      <w:r>
        <w:rPr>
          <w:sz w:val="20"/>
        </w:rPr>
        <w:t xml:space="preserve">a.m. and 00:00 a.m. Late entries arriving after </w:t>
      </w:r>
      <w:r>
        <w:rPr>
          <w:spacing w:val="-3"/>
          <w:sz w:val="20"/>
        </w:rPr>
        <w:t xml:space="preserve">00:00 </w:t>
      </w:r>
      <w:r>
        <w:rPr>
          <w:sz w:val="20"/>
        </w:rPr>
        <w:t xml:space="preserve">a.m. (acknowledged by Classification Committee) may be entered </w:t>
      </w:r>
      <w:r>
        <w:rPr>
          <w:b/>
          <w:sz w:val="20"/>
        </w:rPr>
        <w:t xml:space="preserve">FOR DISPLAY ONLY </w:t>
      </w:r>
      <w:r>
        <w:rPr>
          <w:b/>
          <w:spacing w:val="-3"/>
          <w:sz w:val="20"/>
        </w:rPr>
        <w:t xml:space="preserve">and </w:t>
      </w:r>
      <w:r>
        <w:rPr>
          <w:b/>
          <w:sz w:val="20"/>
        </w:rPr>
        <w:t xml:space="preserve">will not be judged. Entries will not be placed in the display area </w:t>
      </w:r>
      <w:r>
        <w:rPr>
          <w:sz w:val="20"/>
        </w:rPr>
        <w:t>after 00:00 AM. No entry may be removed before 0:00 PM. Exhibits not removed by 0:00 will be discarded. Ribbons and awards, if not claimed at this time, will be made available at a later date upon request.</w:t>
      </w:r>
    </w:p>
    <w:p w14:paraId="085CC605" w14:textId="77777777" w:rsidR="00A22E7B" w:rsidRDefault="00B37011">
      <w:pPr>
        <w:pStyle w:val="ListParagraph"/>
        <w:numPr>
          <w:ilvl w:val="0"/>
          <w:numId w:val="3"/>
        </w:numPr>
        <w:tabs>
          <w:tab w:val="left" w:pos="840"/>
        </w:tabs>
        <w:spacing w:line="228" w:lineRule="exact"/>
        <w:rPr>
          <w:i/>
          <w:sz w:val="20"/>
        </w:rPr>
      </w:pPr>
      <w:r>
        <w:rPr>
          <w:sz w:val="20"/>
        </w:rPr>
        <w:t xml:space="preserve">Uniform containers and official AHS entry tags will be furnished by the </w:t>
      </w:r>
      <w:r>
        <w:rPr>
          <w:i/>
          <w:sz w:val="20"/>
        </w:rPr>
        <w:t>sponsoring</w:t>
      </w:r>
      <w:r>
        <w:rPr>
          <w:i/>
          <w:spacing w:val="-19"/>
          <w:sz w:val="20"/>
        </w:rPr>
        <w:t xml:space="preserve"> </w:t>
      </w:r>
      <w:r>
        <w:rPr>
          <w:i/>
          <w:sz w:val="20"/>
        </w:rPr>
        <w:t>organization).</w:t>
      </w:r>
    </w:p>
    <w:p w14:paraId="6A25565A" w14:textId="77777777" w:rsidR="00A22E7B" w:rsidRDefault="00B37011">
      <w:pPr>
        <w:pStyle w:val="Heading4"/>
        <w:numPr>
          <w:ilvl w:val="0"/>
          <w:numId w:val="3"/>
        </w:numPr>
        <w:tabs>
          <w:tab w:val="left" w:pos="840"/>
        </w:tabs>
        <w:ind w:right="116"/>
        <w:jc w:val="both"/>
      </w:pPr>
      <w:r>
        <w:t xml:space="preserve">Only members of the Placement Committee are permitted </w:t>
      </w:r>
      <w:r>
        <w:rPr>
          <w:spacing w:val="-3"/>
        </w:rPr>
        <w:t xml:space="preserve">to </w:t>
      </w:r>
      <w:r>
        <w:t>place entries in the display area.</w:t>
      </w:r>
    </w:p>
    <w:p w14:paraId="356E9ECD" w14:textId="77777777" w:rsidR="00A22E7B" w:rsidRDefault="00B37011">
      <w:pPr>
        <w:pStyle w:val="ListParagraph"/>
        <w:numPr>
          <w:ilvl w:val="0"/>
          <w:numId w:val="3"/>
        </w:numPr>
        <w:tabs>
          <w:tab w:val="left" w:pos="840"/>
        </w:tabs>
        <w:spacing w:before="1"/>
        <w:ind w:right="114"/>
        <w:jc w:val="both"/>
        <w:rPr>
          <w:sz w:val="20"/>
        </w:rPr>
      </w:pPr>
      <w:r>
        <w:rPr>
          <w:sz w:val="20"/>
        </w:rPr>
        <w:t>Judging</w:t>
      </w:r>
      <w:r>
        <w:rPr>
          <w:spacing w:val="-12"/>
          <w:sz w:val="20"/>
        </w:rPr>
        <w:t xml:space="preserve"> </w:t>
      </w:r>
      <w:r>
        <w:rPr>
          <w:sz w:val="20"/>
        </w:rPr>
        <w:t>will</w:t>
      </w:r>
      <w:r>
        <w:rPr>
          <w:spacing w:val="-12"/>
          <w:sz w:val="20"/>
        </w:rPr>
        <w:t xml:space="preserve"> </w:t>
      </w:r>
      <w:r>
        <w:rPr>
          <w:sz w:val="20"/>
        </w:rPr>
        <w:t>begin</w:t>
      </w:r>
      <w:r>
        <w:rPr>
          <w:spacing w:val="-12"/>
          <w:sz w:val="20"/>
        </w:rPr>
        <w:t xml:space="preserve"> </w:t>
      </w:r>
      <w:r>
        <w:rPr>
          <w:sz w:val="20"/>
        </w:rPr>
        <w:t>promptly</w:t>
      </w:r>
      <w:r>
        <w:rPr>
          <w:spacing w:val="-10"/>
          <w:sz w:val="20"/>
        </w:rPr>
        <w:t xml:space="preserve"> </w:t>
      </w:r>
      <w:r>
        <w:rPr>
          <w:sz w:val="20"/>
        </w:rPr>
        <w:t>at</w:t>
      </w:r>
      <w:r>
        <w:rPr>
          <w:spacing w:val="-9"/>
          <w:sz w:val="20"/>
        </w:rPr>
        <w:t xml:space="preserve"> </w:t>
      </w:r>
      <w:r>
        <w:rPr>
          <w:sz w:val="20"/>
        </w:rPr>
        <w:t>00:00</w:t>
      </w:r>
      <w:r>
        <w:rPr>
          <w:spacing w:val="-12"/>
          <w:sz w:val="20"/>
        </w:rPr>
        <w:t xml:space="preserve"> </w:t>
      </w:r>
      <w:r>
        <w:rPr>
          <w:sz w:val="20"/>
        </w:rPr>
        <w:t>a.m.</w:t>
      </w:r>
      <w:r>
        <w:rPr>
          <w:spacing w:val="-13"/>
          <w:sz w:val="20"/>
        </w:rPr>
        <w:t xml:space="preserve"> </w:t>
      </w:r>
      <w:r>
        <w:rPr>
          <w:sz w:val="20"/>
        </w:rPr>
        <w:t>Only</w:t>
      </w:r>
      <w:r>
        <w:rPr>
          <w:spacing w:val="-10"/>
          <w:sz w:val="20"/>
        </w:rPr>
        <w:t xml:space="preserve"> </w:t>
      </w:r>
      <w:r>
        <w:rPr>
          <w:sz w:val="20"/>
        </w:rPr>
        <w:t>Judges,</w:t>
      </w:r>
      <w:r>
        <w:rPr>
          <w:spacing w:val="-13"/>
          <w:sz w:val="20"/>
        </w:rPr>
        <w:t xml:space="preserve"> </w:t>
      </w:r>
      <w:r>
        <w:rPr>
          <w:sz w:val="20"/>
        </w:rPr>
        <w:t>Clerks,</w:t>
      </w:r>
      <w:r>
        <w:rPr>
          <w:spacing w:val="-9"/>
          <w:sz w:val="20"/>
        </w:rPr>
        <w:t xml:space="preserve"> </w:t>
      </w:r>
      <w:r>
        <w:rPr>
          <w:sz w:val="20"/>
        </w:rPr>
        <w:t>General</w:t>
      </w:r>
      <w:r>
        <w:rPr>
          <w:spacing w:val="-12"/>
          <w:sz w:val="20"/>
        </w:rPr>
        <w:t xml:space="preserve"> </w:t>
      </w:r>
      <w:r>
        <w:rPr>
          <w:sz w:val="20"/>
        </w:rPr>
        <w:t>Show</w:t>
      </w:r>
      <w:r>
        <w:rPr>
          <w:spacing w:val="-12"/>
          <w:sz w:val="20"/>
        </w:rPr>
        <w:t xml:space="preserve"> </w:t>
      </w:r>
      <w:r>
        <w:rPr>
          <w:sz w:val="20"/>
        </w:rPr>
        <w:t>Chair,</w:t>
      </w:r>
      <w:r>
        <w:rPr>
          <w:spacing w:val="-9"/>
          <w:sz w:val="20"/>
        </w:rPr>
        <w:t xml:space="preserve"> </w:t>
      </w:r>
      <w:r>
        <w:rPr>
          <w:sz w:val="20"/>
        </w:rPr>
        <w:t>Judges’</w:t>
      </w:r>
      <w:r>
        <w:rPr>
          <w:spacing w:val="-12"/>
          <w:sz w:val="20"/>
        </w:rPr>
        <w:t xml:space="preserve"> </w:t>
      </w:r>
      <w:r>
        <w:rPr>
          <w:sz w:val="20"/>
        </w:rPr>
        <w:t>Chair, Classification Chair, and the Photographer will be allowed in the exhibition area during</w:t>
      </w:r>
      <w:r>
        <w:rPr>
          <w:spacing w:val="-19"/>
          <w:sz w:val="20"/>
        </w:rPr>
        <w:t xml:space="preserve"> </w:t>
      </w:r>
      <w:r>
        <w:rPr>
          <w:sz w:val="20"/>
        </w:rPr>
        <w:t>judging.</w:t>
      </w:r>
    </w:p>
    <w:p w14:paraId="6FCEEBB9" w14:textId="77777777" w:rsidR="00A22E7B" w:rsidRDefault="00B37011">
      <w:pPr>
        <w:pStyle w:val="ListParagraph"/>
        <w:numPr>
          <w:ilvl w:val="0"/>
          <w:numId w:val="3"/>
        </w:numPr>
        <w:tabs>
          <w:tab w:val="left" w:pos="840"/>
        </w:tabs>
        <w:spacing w:before="1"/>
        <w:ind w:right="118"/>
        <w:jc w:val="both"/>
        <w:rPr>
          <w:sz w:val="20"/>
        </w:rPr>
      </w:pPr>
      <w:r>
        <w:rPr>
          <w:sz w:val="20"/>
        </w:rPr>
        <w:t>Show</w:t>
      </w:r>
      <w:r>
        <w:rPr>
          <w:spacing w:val="-13"/>
          <w:sz w:val="20"/>
        </w:rPr>
        <w:t xml:space="preserve"> </w:t>
      </w:r>
      <w:r>
        <w:rPr>
          <w:sz w:val="20"/>
        </w:rPr>
        <w:t>officials</w:t>
      </w:r>
      <w:r>
        <w:rPr>
          <w:spacing w:val="-11"/>
          <w:sz w:val="20"/>
        </w:rPr>
        <w:t xml:space="preserve"> </w:t>
      </w:r>
      <w:r>
        <w:rPr>
          <w:sz w:val="20"/>
        </w:rPr>
        <w:t>and</w:t>
      </w:r>
      <w:r>
        <w:rPr>
          <w:spacing w:val="-13"/>
          <w:sz w:val="20"/>
        </w:rPr>
        <w:t xml:space="preserve"> </w:t>
      </w:r>
      <w:r>
        <w:rPr>
          <w:i/>
          <w:sz w:val="20"/>
        </w:rPr>
        <w:t>(your</w:t>
      </w:r>
      <w:r>
        <w:rPr>
          <w:i/>
          <w:spacing w:val="-16"/>
          <w:sz w:val="20"/>
        </w:rPr>
        <w:t xml:space="preserve"> </w:t>
      </w:r>
      <w:r>
        <w:rPr>
          <w:i/>
          <w:sz w:val="20"/>
        </w:rPr>
        <w:t>organization)</w:t>
      </w:r>
      <w:r>
        <w:rPr>
          <w:i/>
          <w:spacing w:val="-11"/>
          <w:sz w:val="20"/>
        </w:rPr>
        <w:t xml:space="preserve"> </w:t>
      </w:r>
      <w:r>
        <w:rPr>
          <w:sz w:val="20"/>
        </w:rPr>
        <w:t>will</w:t>
      </w:r>
      <w:r>
        <w:rPr>
          <w:spacing w:val="-13"/>
          <w:sz w:val="20"/>
        </w:rPr>
        <w:t xml:space="preserve"> </w:t>
      </w:r>
      <w:r>
        <w:rPr>
          <w:sz w:val="20"/>
        </w:rPr>
        <w:t>exercise</w:t>
      </w:r>
      <w:r>
        <w:rPr>
          <w:spacing w:val="-13"/>
          <w:sz w:val="20"/>
        </w:rPr>
        <w:t xml:space="preserve"> </w:t>
      </w:r>
      <w:r>
        <w:rPr>
          <w:sz w:val="20"/>
        </w:rPr>
        <w:t>all</w:t>
      </w:r>
      <w:r>
        <w:rPr>
          <w:spacing w:val="-13"/>
          <w:sz w:val="20"/>
        </w:rPr>
        <w:t xml:space="preserve"> </w:t>
      </w:r>
      <w:r>
        <w:rPr>
          <w:sz w:val="20"/>
        </w:rPr>
        <w:t>precautions</w:t>
      </w:r>
      <w:r>
        <w:rPr>
          <w:spacing w:val="-11"/>
          <w:sz w:val="20"/>
        </w:rPr>
        <w:t xml:space="preserve"> </w:t>
      </w:r>
      <w:r>
        <w:rPr>
          <w:sz w:val="20"/>
        </w:rPr>
        <w:t>for</w:t>
      </w:r>
      <w:r>
        <w:rPr>
          <w:spacing w:val="-11"/>
          <w:sz w:val="20"/>
        </w:rPr>
        <w:t xml:space="preserve"> </w:t>
      </w:r>
      <w:r>
        <w:rPr>
          <w:sz w:val="20"/>
        </w:rPr>
        <w:t>protecting</w:t>
      </w:r>
      <w:r>
        <w:rPr>
          <w:spacing w:val="-13"/>
          <w:sz w:val="20"/>
        </w:rPr>
        <w:t xml:space="preserve"> </w:t>
      </w:r>
      <w:r>
        <w:rPr>
          <w:sz w:val="20"/>
        </w:rPr>
        <w:t>exhibits</w:t>
      </w:r>
      <w:r>
        <w:rPr>
          <w:spacing w:val="-11"/>
          <w:sz w:val="20"/>
        </w:rPr>
        <w:t xml:space="preserve"> </w:t>
      </w:r>
      <w:r>
        <w:rPr>
          <w:sz w:val="20"/>
        </w:rPr>
        <w:t>but</w:t>
      </w:r>
      <w:r>
        <w:rPr>
          <w:spacing w:val="-14"/>
          <w:sz w:val="20"/>
        </w:rPr>
        <w:t xml:space="preserve"> </w:t>
      </w:r>
      <w:r>
        <w:rPr>
          <w:sz w:val="20"/>
        </w:rPr>
        <w:t>neither they,</w:t>
      </w:r>
      <w:r>
        <w:rPr>
          <w:spacing w:val="-4"/>
          <w:sz w:val="20"/>
        </w:rPr>
        <w:t xml:space="preserve"> </w:t>
      </w:r>
      <w:r>
        <w:rPr>
          <w:i/>
          <w:sz w:val="20"/>
        </w:rPr>
        <w:t>(nor</w:t>
      </w:r>
      <w:r>
        <w:rPr>
          <w:i/>
          <w:spacing w:val="-5"/>
          <w:sz w:val="20"/>
        </w:rPr>
        <w:t xml:space="preserve"> </w:t>
      </w:r>
      <w:r>
        <w:rPr>
          <w:i/>
          <w:sz w:val="20"/>
        </w:rPr>
        <w:t>the</w:t>
      </w:r>
      <w:r>
        <w:rPr>
          <w:i/>
          <w:spacing w:val="-7"/>
          <w:sz w:val="20"/>
        </w:rPr>
        <w:t xml:space="preserve"> </w:t>
      </w:r>
      <w:r>
        <w:rPr>
          <w:i/>
          <w:sz w:val="20"/>
        </w:rPr>
        <w:t>facility housing</w:t>
      </w:r>
      <w:r>
        <w:rPr>
          <w:i/>
          <w:spacing w:val="-2"/>
          <w:sz w:val="20"/>
        </w:rPr>
        <w:t xml:space="preserve"> </w:t>
      </w:r>
      <w:r>
        <w:rPr>
          <w:i/>
          <w:sz w:val="20"/>
        </w:rPr>
        <w:t>the</w:t>
      </w:r>
      <w:r>
        <w:rPr>
          <w:i/>
          <w:spacing w:val="-7"/>
          <w:sz w:val="20"/>
        </w:rPr>
        <w:t xml:space="preserve"> </w:t>
      </w:r>
      <w:r>
        <w:rPr>
          <w:i/>
          <w:sz w:val="20"/>
        </w:rPr>
        <w:t>show)</w:t>
      </w:r>
      <w:r>
        <w:rPr>
          <w:i/>
          <w:spacing w:val="-5"/>
          <w:sz w:val="20"/>
        </w:rPr>
        <w:t xml:space="preserve"> </w:t>
      </w:r>
      <w:r>
        <w:rPr>
          <w:sz w:val="20"/>
        </w:rPr>
        <w:t>will</w:t>
      </w:r>
      <w:r>
        <w:rPr>
          <w:spacing w:val="-2"/>
          <w:sz w:val="20"/>
        </w:rPr>
        <w:t xml:space="preserve"> </w:t>
      </w:r>
      <w:r>
        <w:rPr>
          <w:sz w:val="20"/>
        </w:rPr>
        <w:t>be</w:t>
      </w:r>
      <w:r>
        <w:rPr>
          <w:spacing w:val="-2"/>
          <w:sz w:val="20"/>
        </w:rPr>
        <w:t xml:space="preserve"> </w:t>
      </w:r>
      <w:r>
        <w:rPr>
          <w:sz w:val="20"/>
        </w:rPr>
        <w:t>responsible</w:t>
      </w:r>
      <w:r>
        <w:rPr>
          <w:spacing w:val="-2"/>
          <w:sz w:val="20"/>
        </w:rPr>
        <w:t xml:space="preserve"> </w:t>
      </w:r>
      <w:r>
        <w:rPr>
          <w:sz w:val="20"/>
        </w:rPr>
        <w:t>for any</w:t>
      </w:r>
      <w:r>
        <w:rPr>
          <w:spacing w:val="-5"/>
          <w:sz w:val="20"/>
        </w:rPr>
        <w:t xml:space="preserve"> </w:t>
      </w:r>
      <w:r>
        <w:rPr>
          <w:sz w:val="20"/>
        </w:rPr>
        <w:t>loss</w:t>
      </w:r>
      <w:r>
        <w:rPr>
          <w:spacing w:val="-5"/>
          <w:sz w:val="20"/>
        </w:rPr>
        <w:t xml:space="preserve"> </w:t>
      </w:r>
      <w:r>
        <w:rPr>
          <w:sz w:val="20"/>
        </w:rPr>
        <w:t>or</w:t>
      </w:r>
      <w:r>
        <w:rPr>
          <w:spacing w:val="-5"/>
          <w:sz w:val="20"/>
        </w:rPr>
        <w:t xml:space="preserve"> </w:t>
      </w:r>
      <w:r>
        <w:rPr>
          <w:sz w:val="20"/>
        </w:rPr>
        <w:t>damage</w:t>
      </w:r>
      <w:r>
        <w:rPr>
          <w:spacing w:val="-2"/>
          <w:sz w:val="20"/>
        </w:rPr>
        <w:t xml:space="preserve"> </w:t>
      </w:r>
      <w:r>
        <w:rPr>
          <w:sz w:val="20"/>
        </w:rPr>
        <w:t>that</w:t>
      </w:r>
      <w:r>
        <w:rPr>
          <w:spacing w:val="-4"/>
          <w:sz w:val="20"/>
        </w:rPr>
        <w:t xml:space="preserve"> </w:t>
      </w:r>
      <w:r>
        <w:rPr>
          <w:sz w:val="20"/>
        </w:rPr>
        <w:t>may</w:t>
      </w:r>
      <w:r>
        <w:rPr>
          <w:spacing w:val="-5"/>
          <w:sz w:val="20"/>
        </w:rPr>
        <w:t xml:space="preserve"> </w:t>
      </w:r>
      <w:r>
        <w:rPr>
          <w:sz w:val="20"/>
        </w:rPr>
        <w:t>occur.</w:t>
      </w:r>
    </w:p>
    <w:p w14:paraId="7035FC75" w14:textId="77777777" w:rsidR="00A22E7B" w:rsidRDefault="00A22E7B">
      <w:pPr>
        <w:pStyle w:val="BodyText"/>
        <w:spacing w:before="3"/>
      </w:pPr>
    </w:p>
    <w:p w14:paraId="62231634" w14:textId="77777777" w:rsidR="00A22E7B" w:rsidRDefault="00B37011">
      <w:pPr>
        <w:spacing w:line="321" w:lineRule="exact"/>
        <w:ind w:left="840"/>
        <w:rPr>
          <w:i/>
          <w:sz w:val="20"/>
        </w:rPr>
      </w:pPr>
      <w:r>
        <w:rPr>
          <w:b/>
          <w:sz w:val="28"/>
        </w:rPr>
        <w:t xml:space="preserve">HORTICULTURE RULES </w:t>
      </w:r>
      <w:r>
        <w:rPr>
          <w:i/>
          <w:sz w:val="20"/>
        </w:rPr>
        <w:t>(Required element)</w:t>
      </w:r>
    </w:p>
    <w:p w14:paraId="7717B2E9" w14:textId="77777777" w:rsidR="00A22E7B" w:rsidRDefault="00B37011">
      <w:pPr>
        <w:pStyle w:val="ListParagraph"/>
        <w:numPr>
          <w:ilvl w:val="0"/>
          <w:numId w:val="2"/>
        </w:numPr>
        <w:tabs>
          <w:tab w:val="left" w:pos="840"/>
        </w:tabs>
        <w:spacing w:line="229" w:lineRule="exact"/>
        <w:jc w:val="left"/>
        <w:rPr>
          <w:sz w:val="20"/>
        </w:rPr>
      </w:pPr>
      <w:r>
        <w:rPr>
          <w:sz w:val="20"/>
        </w:rPr>
        <w:t xml:space="preserve">All horticulture exhibits eligible for AHS rosettes and </w:t>
      </w:r>
      <w:r>
        <w:rPr>
          <w:spacing w:val="-3"/>
          <w:sz w:val="20"/>
        </w:rPr>
        <w:t xml:space="preserve">medals </w:t>
      </w:r>
      <w:r>
        <w:rPr>
          <w:sz w:val="20"/>
        </w:rPr>
        <w:t>must be entered</w:t>
      </w:r>
      <w:r>
        <w:rPr>
          <w:spacing w:val="10"/>
          <w:sz w:val="20"/>
        </w:rPr>
        <w:t xml:space="preserve"> </w:t>
      </w:r>
      <w:r>
        <w:rPr>
          <w:sz w:val="20"/>
        </w:rPr>
        <w:t>on-scape.</w:t>
      </w:r>
    </w:p>
    <w:p w14:paraId="633795AB" w14:textId="77777777" w:rsidR="00A22E7B" w:rsidRDefault="00B37011">
      <w:pPr>
        <w:pStyle w:val="ListParagraph"/>
        <w:numPr>
          <w:ilvl w:val="0"/>
          <w:numId w:val="2"/>
        </w:numPr>
        <w:tabs>
          <w:tab w:val="left" w:pos="840"/>
        </w:tabs>
        <w:jc w:val="left"/>
        <w:rPr>
          <w:sz w:val="20"/>
        </w:rPr>
      </w:pPr>
      <w:r>
        <w:rPr>
          <w:sz w:val="20"/>
        </w:rPr>
        <w:t>Registered cultivars are to be entered on scapes whose overall height does not exceed 36</w:t>
      </w:r>
      <w:r>
        <w:rPr>
          <w:spacing w:val="-1"/>
          <w:sz w:val="20"/>
        </w:rPr>
        <w:t xml:space="preserve"> </w:t>
      </w:r>
      <w:r>
        <w:rPr>
          <w:sz w:val="20"/>
        </w:rPr>
        <w:t>inches</w:t>
      </w:r>
    </w:p>
    <w:p w14:paraId="6675B93B" w14:textId="77777777" w:rsidR="00A22E7B" w:rsidRDefault="00B37011">
      <w:pPr>
        <w:spacing w:before="1"/>
        <w:ind w:left="840"/>
        <w:rPr>
          <w:i/>
          <w:sz w:val="20"/>
        </w:rPr>
      </w:pPr>
      <w:r>
        <w:rPr>
          <w:i/>
          <w:sz w:val="20"/>
        </w:rPr>
        <w:t>(or less if your committee desires).</w:t>
      </w:r>
    </w:p>
    <w:p w14:paraId="4D4FECCA" w14:textId="77777777" w:rsidR="00A22E7B" w:rsidRDefault="00B37011">
      <w:pPr>
        <w:pStyle w:val="ListParagraph"/>
        <w:numPr>
          <w:ilvl w:val="0"/>
          <w:numId w:val="2"/>
        </w:numPr>
        <w:tabs>
          <w:tab w:val="left" w:pos="840"/>
        </w:tabs>
        <w:spacing w:before="2" w:line="237" w:lineRule="auto"/>
        <w:ind w:right="116"/>
        <w:jc w:val="both"/>
        <w:rPr>
          <w:sz w:val="20"/>
        </w:rPr>
      </w:pPr>
      <w:r>
        <w:rPr>
          <w:sz w:val="20"/>
        </w:rPr>
        <w:t xml:space="preserve">All seedlings (including pre-registered cultivars) shall be severed as near the base as possible regardless of height. If the height </w:t>
      </w:r>
      <w:r>
        <w:rPr>
          <w:spacing w:val="-4"/>
          <w:sz w:val="20"/>
        </w:rPr>
        <w:t xml:space="preserve">of </w:t>
      </w:r>
      <w:r>
        <w:rPr>
          <w:sz w:val="20"/>
        </w:rPr>
        <w:t xml:space="preserve">the seedling makes transport difficult, </w:t>
      </w:r>
      <w:r>
        <w:rPr>
          <w:spacing w:val="-4"/>
          <w:sz w:val="20"/>
        </w:rPr>
        <w:t xml:space="preserve">if </w:t>
      </w:r>
      <w:r>
        <w:rPr>
          <w:sz w:val="20"/>
        </w:rPr>
        <w:t>not impossible, the exhibitor</w:t>
      </w:r>
      <w:r>
        <w:rPr>
          <w:spacing w:val="-5"/>
          <w:sz w:val="20"/>
        </w:rPr>
        <w:t xml:space="preserve"> </w:t>
      </w:r>
      <w:r>
        <w:rPr>
          <w:sz w:val="20"/>
        </w:rPr>
        <w:t>may</w:t>
      </w:r>
      <w:r>
        <w:rPr>
          <w:spacing w:val="-9"/>
          <w:sz w:val="20"/>
        </w:rPr>
        <w:t xml:space="preserve"> </w:t>
      </w:r>
      <w:r>
        <w:rPr>
          <w:sz w:val="20"/>
        </w:rPr>
        <w:t>trim</w:t>
      </w:r>
      <w:r>
        <w:rPr>
          <w:spacing w:val="-9"/>
          <w:sz w:val="20"/>
        </w:rPr>
        <w:t xml:space="preserve"> </w:t>
      </w:r>
      <w:r>
        <w:rPr>
          <w:sz w:val="20"/>
        </w:rPr>
        <w:t>the</w:t>
      </w:r>
      <w:r>
        <w:rPr>
          <w:spacing w:val="-7"/>
          <w:sz w:val="20"/>
        </w:rPr>
        <w:t xml:space="preserve"> </w:t>
      </w:r>
      <w:r>
        <w:rPr>
          <w:sz w:val="20"/>
        </w:rPr>
        <w:t>excess</w:t>
      </w:r>
      <w:r>
        <w:rPr>
          <w:spacing w:val="-9"/>
          <w:sz w:val="20"/>
        </w:rPr>
        <w:t xml:space="preserve"> </w:t>
      </w:r>
      <w:r>
        <w:rPr>
          <w:sz w:val="20"/>
        </w:rPr>
        <w:t>scape</w:t>
      </w:r>
      <w:r>
        <w:rPr>
          <w:spacing w:val="-7"/>
          <w:sz w:val="20"/>
        </w:rPr>
        <w:t xml:space="preserve"> </w:t>
      </w:r>
      <w:r>
        <w:rPr>
          <w:sz w:val="20"/>
        </w:rPr>
        <w:t>height,</w:t>
      </w:r>
      <w:r>
        <w:rPr>
          <w:spacing w:val="-8"/>
          <w:sz w:val="20"/>
        </w:rPr>
        <w:t xml:space="preserve"> </w:t>
      </w:r>
      <w:r>
        <w:rPr>
          <w:sz w:val="20"/>
        </w:rPr>
        <w:t>preserving</w:t>
      </w:r>
      <w:r>
        <w:rPr>
          <w:spacing w:val="-7"/>
          <w:sz w:val="20"/>
        </w:rPr>
        <w:t xml:space="preserve"> </w:t>
      </w:r>
      <w:r>
        <w:rPr>
          <w:spacing w:val="-2"/>
          <w:sz w:val="20"/>
        </w:rPr>
        <w:t>the</w:t>
      </w:r>
      <w:r>
        <w:rPr>
          <w:spacing w:val="-7"/>
          <w:sz w:val="20"/>
        </w:rPr>
        <w:t xml:space="preserve"> </w:t>
      </w:r>
      <w:r>
        <w:rPr>
          <w:sz w:val="20"/>
        </w:rPr>
        <w:t>cut</w:t>
      </w:r>
      <w:r>
        <w:rPr>
          <w:spacing w:val="-4"/>
          <w:sz w:val="20"/>
        </w:rPr>
        <w:t xml:space="preserve"> </w:t>
      </w:r>
      <w:r>
        <w:rPr>
          <w:sz w:val="20"/>
        </w:rPr>
        <w:t>portion</w:t>
      </w:r>
      <w:r>
        <w:rPr>
          <w:spacing w:val="-7"/>
          <w:sz w:val="20"/>
        </w:rPr>
        <w:t xml:space="preserve"> </w:t>
      </w:r>
      <w:r>
        <w:rPr>
          <w:sz w:val="20"/>
        </w:rPr>
        <w:t>of</w:t>
      </w:r>
      <w:r>
        <w:rPr>
          <w:spacing w:val="-8"/>
          <w:sz w:val="20"/>
        </w:rPr>
        <w:t xml:space="preserve"> </w:t>
      </w:r>
      <w:r>
        <w:rPr>
          <w:sz w:val="20"/>
        </w:rPr>
        <w:t>the</w:t>
      </w:r>
      <w:r>
        <w:rPr>
          <w:spacing w:val="-11"/>
          <w:sz w:val="20"/>
        </w:rPr>
        <w:t xml:space="preserve"> </w:t>
      </w:r>
      <w:r>
        <w:rPr>
          <w:sz w:val="20"/>
        </w:rPr>
        <w:t>scape.</w:t>
      </w:r>
      <w:r>
        <w:rPr>
          <w:spacing w:val="-8"/>
          <w:sz w:val="20"/>
        </w:rPr>
        <w:t xml:space="preserve"> </w:t>
      </w:r>
      <w:r>
        <w:rPr>
          <w:sz w:val="20"/>
        </w:rPr>
        <w:t>The</w:t>
      </w:r>
      <w:r>
        <w:rPr>
          <w:spacing w:val="-11"/>
          <w:sz w:val="20"/>
        </w:rPr>
        <w:t xml:space="preserve"> </w:t>
      </w:r>
      <w:r>
        <w:rPr>
          <w:sz w:val="20"/>
        </w:rPr>
        <w:t>cut</w:t>
      </w:r>
      <w:r>
        <w:rPr>
          <w:spacing w:val="-8"/>
          <w:sz w:val="20"/>
        </w:rPr>
        <w:t xml:space="preserve"> </w:t>
      </w:r>
      <w:r>
        <w:rPr>
          <w:sz w:val="20"/>
        </w:rPr>
        <w:t>portion of the scape must then be placed alongside the base of the container holding the</w:t>
      </w:r>
      <w:r>
        <w:rPr>
          <w:spacing w:val="-9"/>
          <w:sz w:val="20"/>
        </w:rPr>
        <w:t xml:space="preserve"> </w:t>
      </w:r>
      <w:r>
        <w:rPr>
          <w:sz w:val="20"/>
        </w:rPr>
        <w:t>entry.</w:t>
      </w:r>
    </w:p>
    <w:p w14:paraId="0E3BF1DB" w14:textId="77777777" w:rsidR="00A22E7B" w:rsidRDefault="00B37011">
      <w:pPr>
        <w:pStyle w:val="ListParagraph"/>
        <w:numPr>
          <w:ilvl w:val="0"/>
          <w:numId w:val="2"/>
        </w:numPr>
        <w:tabs>
          <w:tab w:val="left" w:pos="797"/>
        </w:tabs>
        <w:spacing w:before="4"/>
        <w:ind w:left="796" w:hanging="225"/>
        <w:jc w:val="left"/>
        <w:rPr>
          <w:sz w:val="20"/>
        </w:rPr>
      </w:pPr>
      <w:r>
        <w:rPr>
          <w:sz w:val="20"/>
        </w:rPr>
        <w:t>A seedling having won the AHS rosette in any other show is not</w:t>
      </w:r>
      <w:r>
        <w:rPr>
          <w:spacing w:val="-8"/>
          <w:sz w:val="20"/>
        </w:rPr>
        <w:t xml:space="preserve"> </w:t>
      </w:r>
      <w:r>
        <w:rPr>
          <w:sz w:val="20"/>
        </w:rPr>
        <w:t>eligible.</w:t>
      </w:r>
    </w:p>
    <w:p w14:paraId="2CBA0453" w14:textId="77777777" w:rsidR="00A22E7B" w:rsidRDefault="00B37011">
      <w:pPr>
        <w:pStyle w:val="ListParagraph"/>
        <w:numPr>
          <w:ilvl w:val="0"/>
          <w:numId w:val="2"/>
        </w:numPr>
        <w:tabs>
          <w:tab w:val="left" w:pos="840"/>
        </w:tabs>
        <w:spacing w:before="1"/>
        <w:ind w:right="119"/>
        <w:jc w:val="both"/>
        <w:rPr>
          <w:sz w:val="20"/>
        </w:rPr>
      </w:pPr>
      <w:r>
        <w:rPr>
          <w:sz w:val="20"/>
        </w:rPr>
        <w:t xml:space="preserve">Entry tags for seedlings must be marked with the word </w:t>
      </w:r>
      <w:r>
        <w:rPr>
          <w:b/>
          <w:sz w:val="20"/>
        </w:rPr>
        <w:t xml:space="preserve">SEEDLING </w:t>
      </w:r>
      <w:r>
        <w:rPr>
          <w:sz w:val="20"/>
        </w:rPr>
        <w:t>in the space for cultivar name. Names,</w:t>
      </w:r>
      <w:r>
        <w:rPr>
          <w:spacing w:val="-9"/>
          <w:sz w:val="20"/>
        </w:rPr>
        <w:t xml:space="preserve"> </w:t>
      </w:r>
      <w:r>
        <w:rPr>
          <w:sz w:val="20"/>
        </w:rPr>
        <w:t>numbers</w:t>
      </w:r>
      <w:r>
        <w:rPr>
          <w:spacing w:val="-14"/>
          <w:sz w:val="20"/>
        </w:rPr>
        <w:t xml:space="preserve"> </w:t>
      </w:r>
      <w:r>
        <w:rPr>
          <w:sz w:val="20"/>
        </w:rPr>
        <w:t>or</w:t>
      </w:r>
      <w:r>
        <w:rPr>
          <w:spacing w:val="-9"/>
          <w:sz w:val="20"/>
        </w:rPr>
        <w:t xml:space="preserve"> </w:t>
      </w:r>
      <w:r>
        <w:rPr>
          <w:sz w:val="20"/>
        </w:rPr>
        <w:t>any</w:t>
      </w:r>
      <w:r>
        <w:rPr>
          <w:spacing w:val="-14"/>
          <w:sz w:val="20"/>
        </w:rPr>
        <w:t xml:space="preserve"> </w:t>
      </w:r>
      <w:r>
        <w:rPr>
          <w:sz w:val="20"/>
        </w:rPr>
        <w:t>other</w:t>
      </w:r>
      <w:r>
        <w:rPr>
          <w:spacing w:val="-14"/>
          <w:sz w:val="20"/>
        </w:rPr>
        <w:t xml:space="preserve"> </w:t>
      </w:r>
      <w:r>
        <w:rPr>
          <w:sz w:val="20"/>
        </w:rPr>
        <w:t>identifying</w:t>
      </w:r>
      <w:r>
        <w:rPr>
          <w:spacing w:val="-11"/>
          <w:sz w:val="20"/>
        </w:rPr>
        <w:t xml:space="preserve"> </w:t>
      </w:r>
      <w:r>
        <w:rPr>
          <w:sz w:val="20"/>
        </w:rPr>
        <w:t>marks</w:t>
      </w:r>
      <w:r>
        <w:rPr>
          <w:spacing w:val="-14"/>
          <w:sz w:val="20"/>
        </w:rPr>
        <w:t xml:space="preserve"> </w:t>
      </w:r>
      <w:r>
        <w:rPr>
          <w:sz w:val="20"/>
        </w:rPr>
        <w:t>are</w:t>
      </w:r>
      <w:r>
        <w:rPr>
          <w:spacing w:val="-16"/>
          <w:sz w:val="20"/>
        </w:rPr>
        <w:t xml:space="preserve"> </w:t>
      </w:r>
      <w:r>
        <w:rPr>
          <w:sz w:val="20"/>
        </w:rPr>
        <w:t>not</w:t>
      </w:r>
      <w:r>
        <w:rPr>
          <w:spacing w:val="-17"/>
          <w:sz w:val="20"/>
        </w:rPr>
        <w:t xml:space="preserve"> </w:t>
      </w:r>
      <w:r>
        <w:rPr>
          <w:sz w:val="20"/>
        </w:rPr>
        <w:t>permitted</w:t>
      </w:r>
      <w:r>
        <w:rPr>
          <w:spacing w:val="-11"/>
          <w:sz w:val="20"/>
        </w:rPr>
        <w:t xml:space="preserve"> </w:t>
      </w:r>
      <w:r>
        <w:rPr>
          <w:sz w:val="20"/>
        </w:rPr>
        <w:t>on</w:t>
      </w:r>
      <w:r>
        <w:rPr>
          <w:spacing w:val="-16"/>
          <w:sz w:val="20"/>
        </w:rPr>
        <w:t xml:space="preserve"> </w:t>
      </w:r>
      <w:r>
        <w:rPr>
          <w:sz w:val="20"/>
        </w:rPr>
        <w:t>the</w:t>
      </w:r>
      <w:r>
        <w:rPr>
          <w:spacing w:val="-11"/>
          <w:sz w:val="20"/>
        </w:rPr>
        <w:t xml:space="preserve"> </w:t>
      </w:r>
      <w:r>
        <w:rPr>
          <w:sz w:val="20"/>
        </w:rPr>
        <w:t>visible</w:t>
      </w:r>
      <w:r>
        <w:rPr>
          <w:spacing w:val="-11"/>
          <w:sz w:val="20"/>
        </w:rPr>
        <w:t xml:space="preserve"> </w:t>
      </w:r>
      <w:r>
        <w:rPr>
          <w:sz w:val="20"/>
        </w:rPr>
        <w:t>portion</w:t>
      </w:r>
      <w:r>
        <w:rPr>
          <w:spacing w:val="-16"/>
          <w:sz w:val="20"/>
        </w:rPr>
        <w:t xml:space="preserve"> </w:t>
      </w:r>
      <w:r>
        <w:rPr>
          <w:sz w:val="20"/>
        </w:rPr>
        <w:t>of</w:t>
      </w:r>
      <w:r>
        <w:rPr>
          <w:spacing w:val="-12"/>
          <w:sz w:val="20"/>
        </w:rPr>
        <w:t xml:space="preserve"> </w:t>
      </w:r>
      <w:r>
        <w:rPr>
          <w:sz w:val="20"/>
        </w:rPr>
        <w:t>the</w:t>
      </w:r>
      <w:r>
        <w:rPr>
          <w:spacing w:val="-16"/>
          <w:sz w:val="20"/>
        </w:rPr>
        <w:t xml:space="preserve"> </w:t>
      </w:r>
      <w:r>
        <w:rPr>
          <w:sz w:val="20"/>
        </w:rPr>
        <w:t>folded tag.</w:t>
      </w:r>
    </w:p>
    <w:p w14:paraId="7744AC9B" w14:textId="15151572" w:rsidR="00A22E7B" w:rsidRDefault="00B37011">
      <w:pPr>
        <w:pStyle w:val="ListParagraph"/>
        <w:numPr>
          <w:ilvl w:val="0"/>
          <w:numId w:val="2"/>
        </w:numPr>
        <w:tabs>
          <w:tab w:val="left" w:pos="840"/>
        </w:tabs>
        <w:spacing w:before="1"/>
        <w:ind w:right="114"/>
        <w:jc w:val="both"/>
        <w:rPr>
          <w:i/>
          <w:sz w:val="20"/>
        </w:rPr>
      </w:pPr>
      <w:r>
        <w:rPr>
          <w:sz w:val="20"/>
        </w:rPr>
        <w:t xml:space="preserve">Eligibility for exhibitors in the Youth sections shall continue through the end of the calendar year following the youth’s eighteenth birthday. </w:t>
      </w:r>
      <w:r>
        <w:rPr>
          <w:i/>
          <w:sz w:val="20"/>
        </w:rPr>
        <w:t xml:space="preserve">(If youth entries are to be confined to the Youth section, this must be stated in the schedule. However, youth entries may </w:t>
      </w:r>
      <w:r>
        <w:rPr>
          <w:rFonts w:ascii="Arial-BoldItalicMT" w:hAnsi="Arial-BoldItalicMT"/>
          <w:b/>
          <w:i/>
          <w:sz w:val="20"/>
        </w:rPr>
        <w:t xml:space="preserve">not </w:t>
      </w:r>
      <w:r>
        <w:rPr>
          <w:i/>
          <w:sz w:val="20"/>
        </w:rPr>
        <w:t xml:space="preserve">be denied in the </w:t>
      </w:r>
      <w:r>
        <w:rPr>
          <w:sz w:val="20"/>
        </w:rPr>
        <w:t>Seedling</w:t>
      </w:r>
      <w:r>
        <w:rPr>
          <w:i/>
          <w:sz w:val="20"/>
        </w:rPr>
        <w:t>, and Achievement</w:t>
      </w:r>
      <w:r>
        <w:rPr>
          <w:i/>
          <w:spacing w:val="6"/>
          <w:sz w:val="20"/>
        </w:rPr>
        <w:t xml:space="preserve"> </w:t>
      </w:r>
      <w:r>
        <w:rPr>
          <w:i/>
          <w:sz w:val="20"/>
        </w:rPr>
        <w:t>sections.)</w:t>
      </w:r>
    </w:p>
    <w:p w14:paraId="209EA8F3" w14:textId="1F48AA5E" w:rsidR="00A22E7B" w:rsidRDefault="00B37011">
      <w:pPr>
        <w:pStyle w:val="ListParagraph"/>
        <w:numPr>
          <w:ilvl w:val="0"/>
          <w:numId w:val="2"/>
        </w:numPr>
        <w:tabs>
          <w:tab w:val="left" w:pos="840"/>
        </w:tabs>
        <w:spacing w:before="3" w:line="237" w:lineRule="auto"/>
        <w:ind w:right="113"/>
        <w:jc w:val="both"/>
        <w:rPr>
          <w:sz w:val="20"/>
        </w:rPr>
      </w:pPr>
      <w:r>
        <w:rPr>
          <w:sz w:val="20"/>
        </w:rPr>
        <w:t>Cultivars listed on the official spider list must be exhibited in Section 6 unless they are: (1) part</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local</w:t>
      </w:r>
      <w:r>
        <w:rPr>
          <w:spacing w:val="-7"/>
          <w:sz w:val="20"/>
        </w:rPr>
        <w:t xml:space="preserve"> </w:t>
      </w:r>
      <w:r>
        <w:rPr>
          <w:sz w:val="20"/>
        </w:rPr>
        <w:t>collection, (</w:t>
      </w:r>
      <w:r w:rsidR="000C56F2">
        <w:rPr>
          <w:sz w:val="20"/>
        </w:rPr>
        <w:t>2</w:t>
      </w:r>
      <w:r>
        <w:rPr>
          <w:sz w:val="20"/>
        </w:rPr>
        <w:t>)</w:t>
      </w:r>
      <w:r>
        <w:rPr>
          <w:spacing w:val="-10"/>
          <w:sz w:val="20"/>
        </w:rPr>
        <w:t xml:space="preserve"> </w:t>
      </w:r>
      <w:r>
        <w:rPr>
          <w:sz w:val="20"/>
        </w:rPr>
        <w:t>a</w:t>
      </w:r>
      <w:r>
        <w:rPr>
          <w:spacing w:val="-2"/>
          <w:sz w:val="20"/>
        </w:rPr>
        <w:t xml:space="preserve"> </w:t>
      </w:r>
      <w:r>
        <w:rPr>
          <w:sz w:val="20"/>
        </w:rPr>
        <w:t>Youth</w:t>
      </w:r>
      <w:r>
        <w:rPr>
          <w:spacing w:val="-7"/>
          <w:sz w:val="20"/>
        </w:rPr>
        <w:t xml:space="preserve"> </w:t>
      </w:r>
      <w:r>
        <w:rPr>
          <w:sz w:val="20"/>
        </w:rPr>
        <w:t>Section</w:t>
      </w:r>
      <w:r>
        <w:rPr>
          <w:spacing w:val="-2"/>
          <w:sz w:val="20"/>
        </w:rPr>
        <w:t xml:space="preserve"> </w:t>
      </w:r>
      <w:r>
        <w:rPr>
          <w:sz w:val="20"/>
        </w:rPr>
        <w:t>exhibit,</w:t>
      </w:r>
      <w:r>
        <w:rPr>
          <w:spacing w:val="-4"/>
          <w:sz w:val="20"/>
        </w:rPr>
        <w:t xml:space="preserve"> </w:t>
      </w:r>
      <w:r>
        <w:rPr>
          <w:sz w:val="20"/>
        </w:rPr>
        <w:t>or</w:t>
      </w:r>
      <w:r>
        <w:rPr>
          <w:spacing w:val="-5"/>
          <w:sz w:val="20"/>
        </w:rPr>
        <w:t xml:space="preserve"> </w:t>
      </w:r>
      <w:r>
        <w:rPr>
          <w:sz w:val="20"/>
        </w:rPr>
        <w:t>(</w:t>
      </w:r>
      <w:r w:rsidR="000C56F2">
        <w:rPr>
          <w:sz w:val="20"/>
        </w:rPr>
        <w:t>3</w:t>
      </w:r>
      <w:r>
        <w:rPr>
          <w:sz w:val="20"/>
        </w:rPr>
        <w:t>)</w:t>
      </w:r>
      <w:r>
        <w:rPr>
          <w:spacing w:val="-5"/>
          <w:sz w:val="20"/>
        </w:rPr>
        <w:t xml:space="preserve"> </w:t>
      </w:r>
      <w:r>
        <w:rPr>
          <w:sz w:val="20"/>
        </w:rPr>
        <w:t>registered</w:t>
      </w:r>
      <w:r>
        <w:rPr>
          <w:spacing w:val="-2"/>
          <w:sz w:val="20"/>
        </w:rPr>
        <w:t xml:space="preserve"> </w:t>
      </w:r>
      <w:r>
        <w:rPr>
          <w:sz w:val="20"/>
        </w:rPr>
        <w:t xml:space="preserve">as a multiform cultivar. (Refer to </w:t>
      </w:r>
      <w:r>
        <w:rPr>
          <w:i/>
          <w:sz w:val="20"/>
        </w:rPr>
        <w:t xml:space="preserve">Multiform Classification </w:t>
      </w:r>
      <w:r>
        <w:rPr>
          <w:i/>
          <w:spacing w:val="-3"/>
          <w:sz w:val="20"/>
        </w:rPr>
        <w:t xml:space="preserve">Code </w:t>
      </w:r>
      <w:r>
        <w:rPr>
          <w:sz w:val="20"/>
        </w:rPr>
        <w:t>on page 7 of this sample</w:t>
      </w:r>
      <w:r>
        <w:rPr>
          <w:spacing w:val="-10"/>
          <w:sz w:val="20"/>
        </w:rPr>
        <w:t xml:space="preserve"> </w:t>
      </w:r>
      <w:r>
        <w:rPr>
          <w:sz w:val="20"/>
        </w:rPr>
        <w:t>schedule.)</w:t>
      </w:r>
    </w:p>
    <w:p w14:paraId="01C448D3" w14:textId="3DDD4B60" w:rsidR="00A22E7B" w:rsidRDefault="00B37011">
      <w:pPr>
        <w:pStyle w:val="ListParagraph"/>
        <w:numPr>
          <w:ilvl w:val="0"/>
          <w:numId w:val="2"/>
        </w:numPr>
        <w:tabs>
          <w:tab w:val="left" w:pos="840"/>
        </w:tabs>
        <w:spacing w:before="2"/>
        <w:ind w:right="111"/>
        <w:jc w:val="both"/>
        <w:rPr>
          <w:sz w:val="20"/>
        </w:rPr>
      </w:pPr>
      <w:r>
        <w:rPr>
          <w:sz w:val="20"/>
        </w:rPr>
        <w:t xml:space="preserve">Cultivars whose names are </w:t>
      </w:r>
      <w:r>
        <w:rPr>
          <w:b/>
          <w:sz w:val="20"/>
        </w:rPr>
        <w:t xml:space="preserve">not </w:t>
      </w:r>
      <w:r>
        <w:rPr>
          <w:sz w:val="20"/>
        </w:rPr>
        <w:t xml:space="preserve">listed in the AHS checklists or supplements may </w:t>
      </w:r>
      <w:r>
        <w:rPr>
          <w:b/>
          <w:sz w:val="20"/>
        </w:rPr>
        <w:t xml:space="preserve">not </w:t>
      </w:r>
      <w:r>
        <w:rPr>
          <w:sz w:val="20"/>
        </w:rPr>
        <w:t xml:space="preserve">be exhibited in any Division, Section, Class or Group where registered cultivars are specified. They must be entered in the seedling section (Section </w:t>
      </w:r>
      <w:r w:rsidR="007B4683">
        <w:rPr>
          <w:sz w:val="20"/>
        </w:rPr>
        <w:t>9</w:t>
      </w:r>
      <w:r>
        <w:rPr>
          <w:sz w:val="20"/>
        </w:rPr>
        <w:t xml:space="preserve">). They </w:t>
      </w:r>
      <w:r>
        <w:rPr>
          <w:spacing w:val="-3"/>
          <w:sz w:val="20"/>
        </w:rPr>
        <w:t xml:space="preserve">may </w:t>
      </w:r>
      <w:r>
        <w:rPr>
          <w:sz w:val="20"/>
        </w:rPr>
        <w:t>also be entered in the Ophelia Taylor Horticultural award (Section 1</w:t>
      </w:r>
      <w:r w:rsidR="007B4683">
        <w:rPr>
          <w:sz w:val="20"/>
        </w:rPr>
        <w:t>1</w:t>
      </w:r>
      <w:r>
        <w:rPr>
          <w:sz w:val="20"/>
        </w:rPr>
        <w:t>) in Class 2. They may also be entered in the Achievement Medal (Section</w:t>
      </w:r>
      <w:r>
        <w:rPr>
          <w:spacing w:val="-7"/>
          <w:sz w:val="20"/>
        </w:rPr>
        <w:t xml:space="preserve"> </w:t>
      </w:r>
      <w:r>
        <w:rPr>
          <w:sz w:val="20"/>
        </w:rPr>
        <w:t>1</w:t>
      </w:r>
      <w:r w:rsidR="007B4683">
        <w:rPr>
          <w:sz w:val="20"/>
        </w:rPr>
        <w:t>0</w:t>
      </w:r>
      <w:proofErr w:type="gramStart"/>
      <w:r>
        <w:rPr>
          <w:sz w:val="20"/>
        </w:rPr>
        <w:t>),</w:t>
      </w:r>
      <w:proofErr w:type="gramEnd"/>
      <w:r>
        <w:rPr>
          <w:spacing w:val="-8"/>
          <w:sz w:val="20"/>
        </w:rPr>
        <w:t xml:space="preserve"> </w:t>
      </w:r>
      <w:r>
        <w:rPr>
          <w:sz w:val="20"/>
        </w:rPr>
        <w:t>however,</w:t>
      </w:r>
      <w:r>
        <w:rPr>
          <w:spacing w:val="-8"/>
          <w:sz w:val="20"/>
        </w:rPr>
        <w:t xml:space="preserve"> </w:t>
      </w:r>
      <w:r>
        <w:rPr>
          <w:sz w:val="20"/>
        </w:rPr>
        <w:t>this</w:t>
      </w:r>
      <w:r>
        <w:rPr>
          <w:spacing w:val="-10"/>
          <w:sz w:val="20"/>
        </w:rPr>
        <w:t xml:space="preserve"> </w:t>
      </w:r>
      <w:r>
        <w:rPr>
          <w:sz w:val="20"/>
        </w:rPr>
        <w:t>option</w:t>
      </w:r>
      <w:r>
        <w:rPr>
          <w:spacing w:val="-7"/>
          <w:sz w:val="20"/>
        </w:rPr>
        <w:t xml:space="preserve"> </w:t>
      </w:r>
      <w:r>
        <w:rPr>
          <w:sz w:val="20"/>
        </w:rPr>
        <w:t>is</w:t>
      </w:r>
      <w:r>
        <w:rPr>
          <w:spacing w:val="-5"/>
          <w:sz w:val="20"/>
        </w:rPr>
        <w:t xml:space="preserve"> </w:t>
      </w:r>
      <w:r>
        <w:rPr>
          <w:sz w:val="20"/>
        </w:rPr>
        <w:t>only</w:t>
      </w:r>
      <w:r>
        <w:rPr>
          <w:spacing w:val="-10"/>
          <w:sz w:val="20"/>
        </w:rPr>
        <w:t xml:space="preserve"> </w:t>
      </w:r>
      <w:r>
        <w:rPr>
          <w:sz w:val="20"/>
        </w:rPr>
        <w:t>available</w:t>
      </w:r>
      <w:r>
        <w:rPr>
          <w:spacing w:val="-7"/>
          <w:sz w:val="20"/>
        </w:rPr>
        <w:t xml:space="preserve"> </w:t>
      </w:r>
      <w:r>
        <w:rPr>
          <w:sz w:val="20"/>
        </w:rPr>
        <w:t>to</w:t>
      </w:r>
      <w:r>
        <w:rPr>
          <w:spacing w:val="-12"/>
          <w:sz w:val="20"/>
        </w:rPr>
        <w:t xml:space="preserve"> </w:t>
      </w:r>
      <w:r>
        <w:rPr>
          <w:sz w:val="20"/>
        </w:rPr>
        <w:t>the</w:t>
      </w:r>
      <w:r>
        <w:rPr>
          <w:spacing w:val="-7"/>
          <w:sz w:val="20"/>
        </w:rPr>
        <w:t xml:space="preserve"> </w:t>
      </w:r>
      <w:r>
        <w:rPr>
          <w:sz w:val="20"/>
        </w:rPr>
        <w:t>hybridizer</w:t>
      </w:r>
      <w:r>
        <w:rPr>
          <w:spacing w:val="-5"/>
          <w:sz w:val="20"/>
        </w:rPr>
        <w:t xml:space="preserve"> </w:t>
      </w:r>
      <w:r>
        <w:rPr>
          <w:sz w:val="20"/>
        </w:rPr>
        <w:t>of</w:t>
      </w:r>
      <w:r>
        <w:rPr>
          <w:spacing w:val="-8"/>
          <w:sz w:val="20"/>
        </w:rPr>
        <w:t xml:space="preserve"> </w:t>
      </w:r>
      <w:r>
        <w:rPr>
          <w:sz w:val="20"/>
        </w:rPr>
        <w:t>the</w:t>
      </w:r>
      <w:r>
        <w:rPr>
          <w:spacing w:val="-12"/>
          <w:sz w:val="20"/>
        </w:rPr>
        <w:t xml:space="preserve"> </w:t>
      </w:r>
      <w:r>
        <w:rPr>
          <w:sz w:val="20"/>
        </w:rPr>
        <w:t>entry.</w:t>
      </w:r>
      <w:r>
        <w:rPr>
          <w:spacing w:val="-13"/>
          <w:sz w:val="20"/>
        </w:rPr>
        <w:t xml:space="preserve"> </w:t>
      </w:r>
      <w:r>
        <w:rPr>
          <w:sz w:val="20"/>
        </w:rPr>
        <w:t>The</w:t>
      </w:r>
      <w:r>
        <w:rPr>
          <w:spacing w:val="-7"/>
          <w:sz w:val="20"/>
        </w:rPr>
        <w:t xml:space="preserve"> </w:t>
      </w:r>
      <w:r>
        <w:rPr>
          <w:sz w:val="20"/>
        </w:rPr>
        <w:t>entry</w:t>
      </w:r>
      <w:r>
        <w:rPr>
          <w:spacing w:val="-10"/>
          <w:sz w:val="20"/>
        </w:rPr>
        <w:t xml:space="preserve"> </w:t>
      </w:r>
      <w:r>
        <w:rPr>
          <w:sz w:val="20"/>
        </w:rPr>
        <w:t>tag</w:t>
      </w:r>
      <w:r>
        <w:rPr>
          <w:spacing w:val="-7"/>
          <w:sz w:val="20"/>
        </w:rPr>
        <w:t xml:space="preserve"> </w:t>
      </w:r>
      <w:r>
        <w:rPr>
          <w:sz w:val="20"/>
        </w:rPr>
        <w:t>must be</w:t>
      </w:r>
      <w:r>
        <w:rPr>
          <w:spacing w:val="-6"/>
          <w:sz w:val="20"/>
        </w:rPr>
        <w:t xml:space="preserve"> </w:t>
      </w:r>
      <w:r>
        <w:rPr>
          <w:sz w:val="20"/>
        </w:rPr>
        <w:t>marked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word</w:t>
      </w:r>
      <w:r>
        <w:rPr>
          <w:spacing w:val="-6"/>
          <w:sz w:val="20"/>
        </w:rPr>
        <w:t xml:space="preserve"> </w:t>
      </w:r>
      <w:r>
        <w:rPr>
          <w:b/>
          <w:sz w:val="20"/>
        </w:rPr>
        <w:t>SEEDLING</w:t>
      </w:r>
      <w:r>
        <w:rPr>
          <w:b/>
          <w:spacing w:val="-3"/>
          <w:sz w:val="20"/>
        </w:rPr>
        <w:t xml:space="preserve"> </w:t>
      </w:r>
      <w:r>
        <w:rPr>
          <w:sz w:val="20"/>
        </w:rPr>
        <w:t>in</w:t>
      </w:r>
      <w:r>
        <w:rPr>
          <w:spacing w:val="-6"/>
          <w:sz w:val="20"/>
        </w:rPr>
        <w:t xml:space="preserve"> </w:t>
      </w:r>
      <w:r>
        <w:rPr>
          <w:sz w:val="20"/>
        </w:rPr>
        <w:t>the</w:t>
      </w:r>
      <w:r>
        <w:rPr>
          <w:spacing w:val="-6"/>
          <w:sz w:val="20"/>
        </w:rPr>
        <w:t xml:space="preserve"> </w:t>
      </w:r>
      <w:r>
        <w:rPr>
          <w:sz w:val="20"/>
        </w:rPr>
        <w:t>space</w:t>
      </w:r>
      <w:r>
        <w:rPr>
          <w:spacing w:val="-6"/>
          <w:sz w:val="20"/>
        </w:rPr>
        <w:t xml:space="preserve"> </w:t>
      </w:r>
      <w:r>
        <w:rPr>
          <w:sz w:val="20"/>
        </w:rPr>
        <w:t>for</w:t>
      </w:r>
      <w:r>
        <w:rPr>
          <w:spacing w:val="-4"/>
          <w:sz w:val="20"/>
        </w:rPr>
        <w:t xml:space="preserve"> </w:t>
      </w:r>
      <w:r>
        <w:rPr>
          <w:sz w:val="20"/>
        </w:rPr>
        <w:t>cultivar</w:t>
      </w:r>
      <w:r>
        <w:rPr>
          <w:spacing w:val="-4"/>
          <w:sz w:val="20"/>
        </w:rPr>
        <w:t xml:space="preserve"> </w:t>
      </w:r>
      <w:r>
        <w:rPr>
          <w:sz w:val="20"/>
        </w:rPr>
        <w:t>name.</w:t>
      </w:r>
      <w:r>
        <w:rPr>
          <w:spacing w:val="-3"/>
          <w:sz w:val="20"/>
        </w:rPr>
        <w:t xml:space="preserve"> </w:t>
      </w:r>
      <w:r>
        <w:rPr>
          <w:sz w:val="20"/>
        </w:rPr>
        <w:t>Names,</w:t>
      </w:r>
      <w:r>
        <w:rPr>
          <w:spacing w:val="-3"/>
          <w:sz w:val="20"/>
        </w:rPr>
        <w:t xml:space="preserve"> </w:t>
      </w:r>
      <w:r>
        <w:rPr>
          <w:sz w:val="20"/>
        </w:rPr>
        <w:t>numbers</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other identifying marks are not permitted on the visible portion of the folded</w:t>
      </w:r>
      <w:r>
        <w:rPr>
          <w:spacing w:val="-10"/>
          <w:sz w:val="20"/>
        </w:rPr>
        <w:t xml:space="preserve"> </w:t>
      </w:r>
      <w:r>
        <w:rPr>
          <w:sz w:val="20"/>
        </w:rPr>
        <w:t>tag.</w:t>
      </w:r>
    </w:p>
    <w:p w14:paraId="116E433F" w14:textId="30A771D6" w:rsidR="00A22E7B" w:rsidRDefault="00B37011">
      <w:pPr>
        <w:pStyle w:val="ListParagraph"/>
        <w:numPr>
          <w:ilvl w:val="0"/>
          <w:numId w:val="2"/>
        </w:numPr>
        <w:tabs>
          <w:tab w:val="left" w:pos="874"/>
        </w:tabs>
        <w:spacing w:before="2" w:line="237" w:lineRule="auto"/>
        <w:ind w:right="116" w:hanging="360"/>
        <w:jc w:val="both"/>
        <w:rPr>
          <w:sz w:val="20"/>
        </w:rPr>
      </w:pPr>
      <w:r>
        <w:rPr>
          <w:sz w:val="20"/>
        </w:rPr>
        <w:t xml:space="preserve">Unusual form cultivars, registered as such, must </w:t>
      </w:r>
      <w:r>
        <w:rPr>
          <w:spacing w:val="-4"/>
          <w:sz w:val="20"/>
        </w:rPr>
        <w:t xml:space="preserve">be </w:t>
      </w:r>
      <w:r>
        <w:rPr>
          <w:sz w:val="20"/>
        </w:rPr>
        <w:t xml:space="preserve">entered in Section 7 and </w:t>
      </w:r>
      <w:r>
        <w:rPr>
          <w:b/>
          <w:sz w:val="20"/>
        </w:rPr>
        <w:t xml:space="preserve">only </w:t>
      </w:r>
      <w:r>
        <w:rPr>
          <w:sz w:val="20"/>
        </w:rPr>
        <w:t>those listed on the</w:t>
      </w:r>
      <w:r>
        <w:rPr>
          <w:spacing w:val="-6"/>
          <w:sz w:val="20"/>
        </w:rPr>
        <w:t xml:space="preserve"> </w:t>
      </w:r>
      <w:r>
        <w:rPr>
          <w:sz w:val="20"/>
        </w:rPr>
        <w:t>official</w:t>
      </w:r>
      <w:r>
        <w:rPr>
          <w:spacing w:val="-6"/>
          <w:sz w:val="20"/>
        </w:rPr>
        <w:t xml:space="preserve"> </w:t>
      </w:r>
      <w:r>
        <w:rPr>
          <w:sz w:val="20"/>
        </w:rPr>
        <w:t>Unusual</w:t>
      </w:r>
      <w:r>
        <w:rPr>
          <w:spacing w:val="-6"/>
          <w:sz w:val="20"/>
        </w:rPr>
        <w:t xml:space="preserve"> </w:t>
      </w:r>
      <w:r>
        <w:rPr>
          <w:sz w:val="20"/>
        </w:rPr>
        <w:t>Form</w:t>
      </w:r>
      <w:r>
        <w:rPr>
          <w:spacing w:val="-9"/>
          <w:sz w:val="20"/>
        </w:rPr>
        <w:t xml:space="preserve"> </w:t>
      </w:r>
      <w:r>
        <w:rPr>
          <w:sz w:val="20"/>
        </w:rPr>
        <w:t>cultivars</w:t>
      </w:r>
      <w:r>
        <w:rPr>
          <w:spacing w:val="-9"/>
          <w:sz w:val="20"/>
        </w:rPr>
        <w:t xml:space="preserve"> </w:t>
      </w:r>
      <w:r>
        <w:rPr>
          <w:sz w:val="20"/>
        </w:rPr>
        <w:t>list</w:t>
      </w:r>
      <w:r>
        <w:rPr>
          <w:spacing w:val="-3"/>
          <w:sz w:val="20"/>
        </w:rPr>
        <w:t xml:space="preserve"> </w:t>
      </w:r>
      <w:r>
        <w:rPr>
          <w:sz w:val="20"/>
        </w:rPr>
        <w:t>may</w:t>
      </w:r>
      <w:r>
        <w:rPr>
          <w:spacing w:val="-9"/>
          <w:sz w:val="20"/>
        </w:rPr>
        <w:t xml:space="preserve"> </w:t>
      </w:r>
      <w:r>
        <w:rPr>
          <w:sz w:val="20"/>
        </w:rPr>
        <w:t>be</w:t>
      </w:r>
      <w:r>
        <w:rPr>
          <w:spacing w:val="-6"/>
          <w:sz w:val="20"/>
        </w:rPr>
        <w:t xml:space="preserve"> </w:t>
      </w:r>
      <w:r>
        <w:rPr>
          <w:sz w:val="20"/>
        </w:rPr>
        <w:t>entered</w:t>
      </w:r>
      <w:r>
        <w:rPr>
          <w:spacing w:val="-6"/>
          <w:sz w:val="20"/>
        </w:rPr>
        <w:t xml:space="preserve"> </w:t>
      </w:r>
      <w:r>
        <w:rPr>
          <w:sz w:val="20"/>
        </w:rPr>
        <w:t>in</w:t>
      </w:r>
      <w:r>
        <w:rPr>
          <w:spacing w:val="-11"/>
          <w:sz w:val="20"/>
        </w:rPr>
        <w:t xml:space="preserve"> </w:t>
      </w:r>
      <w:r>
        <w:rPr>
          <w:sz w:val="20"/>
        </w:rPr>
        <w:t>Section</w:t>
      </w:r>
      <w:r>
        <w:rPr>
          <w:spacing w:val="-6"/>
          <w:sz w:val="20"/>
        </w:rPr>
        <w:t xml:space="preserve"> </w:t>
      </w:r>
      <w:r>
        <w:rPr>
          <w:sz w:val="20"/>
        </w:rPr>
        <w:t>7</w:t>
      </w:r>
      <w:r>
        <w:rPr>
          <w:spacing w:val="-6"/>
          <w:sz w:val="20"/>
        </w:rPr>
        <w:t xml:space="preserve"> </w:t>
      </w:r>
      <w:r>
        <w:rPr>
          <w:sz w:val="20"/>
        </w:rPr>
        <w:t>unless</w:t>
      </w:r>
      <w:r>
        <w:rPr>
          <w:spacing w:val="-9"/>
          <w:sz w:val="20"/>
        </w:rPr>
        <w:t xml:space="preserve"> </w:t>
      </w:r>
      <w:r>
        <w:rPr>
          <w:sz w:val="20"/>
        </w:rPr>
        <w:t>they</w:t>
      </w:r>
      <w:r>
        <w:rPr>
          <w:spacing w:val="-4"/>
          <w:sz w:val="20"/>
        </w:rPr>
        <w:t xml:space="preserve"> </w:t>
      </w:r>
      <w:r>
        <w:rPr>
          <w:sz w:val="20"/>
        </w:rPr>
        <w:t>are:</w:t>
      </w:r>
      <w:r>
        <w:rPr>
          <w:spacing w:val="-7"/>
          <w:sz w:val="20"/>
        </w:rPr>
        <w:t xml:space="preserve"> </w:t>
      </w:r>
      <w:r>
        <w:rPr>
          <w:i/>
          <w:spacing w:val="-7"/>
          <w:sz w:val="20"/>
        </w:rPr>
        <w:t xml:space="preserve"> </w:t>
      </w:r>
      <w:r>
        <w:rPr>
          <w:sz w:val="20"/>
        </w:rPr>
        <w:t>(</w:t>
      </w:r>
      <w:r w:rsidR="008169F2">
        <w:rPr>
          <w:sz w:val="20"/>
        </w:rPr>
        <w:t>1</w:t>
      </w:r>
      <w:r>
        <w:rPr>
          <w:sz w:val="20"/>
        </w:rPr>
        <w:t>)</w:t>
      </w:r>
      <w:r>
        <w:rPr>
          <w:spacing w:val="-9"/>
          <w:sz w:val="20"/>
        </w:rPr>
        <w:t xml:space="preserve"> </w:t>
      </w:r>
      <w:r>
        <w:rPr>
          <w:sz w:val="20"/>
        </w:rPr>
        <w:t>part</w:t>
      </w:r>
      <w:r>
        <w:rPr>
          <w:spacing w:val="-7"/>
          <w:sz w:val="20"/>
        </w:rPr>
        <w:t xml:space="preserve"> </w:t>
      </w:r>
      <w:r>
        <w:rPr>
          <w:sz w:val="20"/>
        </w:rPr>
        <w:t>of</w:t>
      </w:r>
      <w:r>
        <w:rPr>
          <w:spacing w:val="-7"/>
          <w:sz w:val="20"/>
        </w:rPr>
        <w:t xml:space="preserve"> </w:t>
      </w:r>
      <w:r>
        <w:rPr>
          <w:sz w:val="20"/>
        </w:rPr>
        <w:t>a</w:t>
      </w:r>
      <w:r>
        <w:rPr>
          <w:spacing w:val="-11"/>
          <w:sz w:val="20"/>
        </w:rPr>
        <w:t xml:space="preserve"> </w:t>
      </w:r>
      <w:r>
        <w:rPr>
          <w:sz w:val="20"/>
        </w:rPr>
        <w:t>local</w:t>
      </w:r>
      <w:r>
        <w:rPr>
          <w:spacing w:val="-11"/>
          <w:sz w:val="20"/>
        </w:rPr>
        <w:t xml:space="preserve"> </w:t>
      </w:r>
      <w:r>
        <w:rPr>
          <w:sz w:val="20"/>
        </w:rPr>
        <w:t>collection,</w:t>
      </w:r>
      <w:r>
        <w:rPr>
          <w:spacing w:val="-7"/>
          <w:sz w:val="20"/>
        </w:rPr>
        <w:t xml:space="preserve"> </w:t>
      </w:r>
      <w:r>
        <w:rPr>
          <w:sz w:val="20"/>
        </w:rPr>
        <w:t>(</w:t>
      </w:r>
      <w:r w:rsidR="008169F2">
        <w:rPr>
          <w:sz w:val="20"/>
        </w:rPr>
        <w:t>2</w:t>
      </w:r>
      <w:r>
        <w:rPr>
          <w:sz w:val="20"/>
        </w:rPr>
        <w:t>)</w:t>
      </w:r>
      <w:r>
        <w:rPr>
          <w:spacing w:val="-9"/>
          <w:sz w:val="20"/>
        </w:rPr>
        <w:t xml:space="preserve"> </w:t>
      </w:r>
      <w:r>
        <w:rPr>
          <w:sz w:val="20"/>
        </w:rPr>
        <w:t>a</w:t>
      </w:r>
      <w:r>
        <w:rPr>
          <w:spacing w:val="-11"/>
          <w:sz w:val="20"/>
        </w:rPr>
        <w:t xml:space="preserve"> </w:t>
      </w:r>
      <w:r>
        <w:rPr>
          <w:sz w:val="20"/>
        </w:rPr>
        <w:t>Youth</w:t>
      </w:r>
      <w:r>
        <w:rPr>
          <w:spacing w:val="-11"/>
          <w:sz w:val="20"/>
        </w:rPr>
        <w:t xml:space="preserve"> </w:t>
      </w:r>
      <w:r>
        <w:rPr>
          <w:sz w:val="20"/>
        </w:rPr>
        <w:t>Section</w:t>
      </w:r>
      <w:r>
        <w:rPr>
          <w:spacing w:val="-11"/>
          <w:sz w:val="20"/>
        </w:rPr>
        <w:t xml:space="preserve"> </w:t>
      </w:r>
      <w:r>
        <w:rPr>
          <w:sz w:val="20"/>
        </w:rPr>
        <w:t>exhibit,</w:t>
      </w:r>
      <w:r>
        <w:rPr>
          <w:spacing w:val="-7"/>
          <w:sz w:val="20"/>
        </w:rPr>
        <w:t xml:space="preserve"> </w:t>
      </w:r>
      <w:r>
        <w:rPr>
          <w:sz w:val="20"/>
        </w:rPr>
        <w:t>or</w:t>
      </w:r>
      <w:r>
        <w:rPr>
          <w:spacing w:val="-9"/>
          <w:sz w:val="20"/>
        </w:rPr>
        <w:t xml:space="preserve"> </w:t>
      </w:r>
      <w:r>
        <w:rPr>
          <w:sz w:val="20"/>
        </w:rPr>
        <w:t>(</w:t>
      </w:r>
      <w:r w:rsidR="008169F2">
        <w:rPr>
          <w:sz w:val="20"/>
        </w:rPr>
        <w:t>3</w:t>
      </w:r>
      <w:r>
        <w:rPr>
          <w:sz w:val="20"/>
        </w:rPr>
        <w:t>)</w:t>
      </w:r>
      <w:r>
        <w:rPr>
          <w:spacing w:val="-9"/>
          <w:sz w:val="20"/>
        </w:rPr>
        <w:t xml:space="preserve"> </w:t>
      </w:r>
      <w:r>
        <w:rPr>
          <w:sz w:val="20"/>
        </w:rPr>
        <w:t>registered</w:t>
      </w:r>
      <w:r>
        <w:rPr>
          <w:spacing w:val="-11"/>
          <w:sz w:val="20"/>
        </w:rPr>
        <w:t xml:space="preserve"> </w:t>
      </w:r>
      <w:r>
        <w:rPr>
          <w:sz w:val="20"/>
        </w:rPr>
        <w:t>as</w:t>
      </w:r>
      <w:r>
        <w:rPr>
          <w:spacing w:val="-9"/>
          <w:sz w:val="20"/>
        </w:rPr>
        <w:t xml:space="preserve"> </w:t>
      </w:r>
      <w:r>
        <w:rPr>
          <w:sz w:val="20"/>
        </w:rPr>
        <w:t>a</w:t>
      </w:r>
      <w:r>
        <w:rPr>
          <w:spacing w:val="-11"/>
          <w:sz w:val="20"/>
        </w:rPr>
        <w:t xml:space="preserve"> </w:t>
      </w:r>
      <w:r>
        <w:rPr>
          <w:sz w:val="20"/>
        </w:rPr>
        <w:t xml:space="preserve">multiform cultivar. (Refer to </w:t>
      </w:r>
      <w:r>
        <w:rPr>
          <w:i/>
          <w:sz w:val="20"/>
        </w:rPr>
        <w:t xml:space="preserve">Multiform Classification Code </w:t>
      </w:r>
      <w:r>
        <w:rPr>
          <w:sz w:val="20"/>
        </w:rPr>
        <w:t>on page 4 of this sample</w:t>
      </w:r>
      <w:r>
        <w:rPr>
          <w:spacing w:val="-10"/>
          <w:sz w:val="20"/>
        </w:rPr>
        <w:t xml:space="preserve"> </w:t>
      </w:r>
      <w:r>
        <w:rPr>
          <w:sz w:val="20"/>
        </w:rPr>
        <w:t>schedule.).</w:t>
      </w:r>
    </w:p>
    <w:p w14:paraId="4E167644" w14:textId="77777777" w:rsidR="00A22E7B" w:rsidRDefault="00A22E7B">
      <w:pPr>
        <w:spacing w:line="237" w:lineRule="auto"/>
        <w:jc w:val="both"/>
        <w:rPr>
          <w:sz w:val="20"/>
        </w:rPr>
        <w:sectPr w:rsidR="00A22E7B" w:rsidSect="00906887">
          <w:pgSz w:w="12240" w:h="15840"/>
          <w:pgMar w:top="1360" w:right="1320" w:bottom="280" w:left="1320" w:header="720" w:footer="720" w:gutter="0"/>
          <w:cols w:space="720"/>
        </w:sectPr>
      </w:pPr>
    </w:p>
    <w:p w14:paraId="4EC3F940" w14:textId="77777777" w:rsidR="00A22E7B" w:rsidRDefault="00B37011">
      <w:pPr>
        <w:spacing w:before="80"/>
        <w:ind w:left="480"/>
        <w:rPr>
          <w:rFonts w:ascii="Times New Roman"/>
          <w:i/>
          <w:sz w:val="20"/>
        </w:rPr>
      </w:pPr>
      <w:r>
        <w:rPr>
          <w:rFonts w:ascii="Times New Roman"/>
          <w:i/>
          <w:sz w:val="20"/>
        </w:rPr>
        <w:lastRenderedPageBreak/>
        <w:t>Sample show schedule Page 4</w:t>
      </w:r>
    </w:p>
    <w:p w14:paraId="4F3DF154" w14:textId="77777777" w:rsidR="00A22E7B" w:rsidRDefault="00A22E7B">
      <w:pPr>
        <w:pStyle w:val="BodyText"/>
        <w:spacing w:before="9"/>
        <w:rPr>
          <w:rFonts w:ascii="Times New Roman"/>
          <w:i/>
          <w:sz w:val="23"/>
        </w:rPr>
      </w:pPr>
    </w:p>
    <w:p w14:paraId="165FFEA2" w14:textId="70D2B3F0" w:rsidR="00A22E7B" w:rsidRDefault="00B37011">
      <w:pPr>
        <w:pStyle w:val="ListParagraph"/>
        <w:numPr>
          <w:ilvl w:val="0"/>
          <w:numId w:val="2"/>
        </w:numPr>
        <w:tabs>
          <w:tab w:val="left" w:pos="893"/>
        </w:tabs>
        <w:ind w:right="113" w:hanging="360"/>
        <w:jc w:val="both"/>
        <w:rPr>
          <w:sz w:val="20"/>
        </w:rPr>
      </w:pPr>
      <w:r>
        <w:rPr>
          <w:sz w:val="20"/>
        </w:rPr>
        <w:t>Double form cultivars, registered as such, must be entered in section 5 and only those listed on the</w:t>
      </w:r>
      <w:r>
        <w:rPr>
          <w:spacing w:val="-2"/>
          <w:sz w:val="20"/>
        </w:rPr>
        <w:t xml:space="preserve"> </w:t>
      </w:r>
      <w:r>
        <w:rPr>
          <w:sz w:val="20"/>
        </w:rPr>
        <w:t>official</w:t>
      </w:r>
      <w:r>
        <w:rPr>
          <w:spacing w:val="-2"/>
          <w:sz w:val="20"/>
        </w:rPr>
        <w:t xml:space="preserve"> </w:t>
      </w:r>
      <w:r>
        <w:rPr>
          <w:sz w:val="20"/>
        </w:rPr>
        <w:t>Double</w:t>
      </w:r>
      <w:r>
        <w:rPr>
          <w:spacing w:val="-2"/>
          <w:sz w:val="20"/>
        </w:rPr>
        <w:t xml:space="preserve"> </w:t>
      </w:r>
      <w:r>
        <w:rPr>
          <w:sz w:val="20"/>
        </w:rPr>
        <w:t>Form</w:t>
      </w:r>
      <w:r>
        <w:rPr>
          <w:spacing w:val="-5"/>
          <w:sz w:val="20"/>
        </w:rPr>
        <w:t xml:space="preserve"> </w:t>
      </w:r>
      <w:r>
        <w:rPr>
          <w:sz w:val="20"/>
        </w:rPr>
        <w:t>Cultivars</w:t>
      </w:r>
      <w:r>
        <w:rPr>
          <w:spacing w:val="-5"/>
          <w:sz w:val="20"/>
        </w:rPr>
        <w:t xml:space="preserve"> </w:t>
      </w:r>
      <w:r>
        <w:rPr>
          <w:sz w:val="20"/>
        </w:rPr>
        <w:t>list</w:t>
      </w:r>
      <w:r>
        <w:rPr>
          <w:spacing w:val="-4"/>
          <w:sz w:val="20"/>
        </w:rPr>
        <w:t xml:space="preserve"> </w:t>
      </w:r>
      <w:r>
        <w:rPr>
          <w:sz w:val="20"/>
        </w:rPr>
        <w:t>may</w:t>
      </w:r>
      <w:r>
        <w:rPr>
          <w:spacing w:val="-5"/>
          <w:sz w:val="20"/>
        </w:rPr>
        <w:t xml:space="preserve"> </w:t>
      </w:r>
      <w:r>
        <w:rPr>
          <w:sz w:val="20"/>
        </w:rPr>
        <w:t>be</w:t>
      </w:r>
      <w:r>
        <w:rPr>
          <w:spacing w:val="-2"/>
          <w:sz w:val="20"/>
        </w:rPr>
        <w:t xml:space="preserve"> </w:t>
      </w:r>
      <w:r>
        <w:rPr>
          <w:sz w:val="20"/>
        </w:rPr>
        <w:t>entered</w:t>
      </w:r>
      <w:r>
        <w:rPr>
          <w:spacing w:val="-7"/>
          <w:sz w:val="20"/>
        </w:rPr>
        <w:t xml:space="preserve"> </w:t>
      </w:r>
      <w:r>
        <w:rPr>
          <w:sz w:val="20"/>
        </w:rPr>
        <w:t>in</w:t>
      </w:r>
      <w:r>
        <w:rPr>
          <w:spacing w:val="-2"/>
          <w:sz w:val="20"/>
        </w:rPr>
        <w:t xml:space="preserve"> </w:t>
      </w:r>
      <w:r>
        <w:rPr>
          <w:sz w:val="20"/>
        </w:rPr>
        <w:t>Section</w:t>
      </w:r>
      <w:r>
        <w:rPr>
          <w:spacing w:val="-7"/>
          <w:sz w:val="20"/>
        </w:rPr>
        <w:t xml:space="preserve"> </w:t>
      </w:r>
      <w:r w:rsidR="007F18F8">
        <w:rPr>
          <w:sz w:val="20"/>
        </w:rPr>
        <w:t>5</w:t>
      </w:r>
      <w:r>
        <w:rPr>
          <w:spacing w:val="-2"/>
          <w:sz w:val="20"/>
        </w:rPr>
        <w:t xml:space="preserve"> </w:t>
      </w:r>
      <w:r>
        <w:rPr>
          <w:sz w:val="20"/>
        </w:rPr>
        <w:t>unless</w:t>
      </w:r>
      <w:r>
        <w:rPr>
          <w:spacing w:val="-5"/>
          <w:sz w:val="20"/>
        </w:rPr>
        <w:t xml:space="preserve"> </w:t>
      </w:r>
      <w:r>
        <w:rPr>
          <w:sz w:val="20"/>
        </w:rPr>
        <w:t>they</w:t>
      </w:r>
      <w:r>
        <w:rPr>
          <w:spacing w:val="-5"/>
          <w:sz w:val="20"/>
        </w:rPr>
        <w:t xml:space="preserve"> </w:t>
      </w:r>
      <w:r>
        <w:rPr>
          <w:sz w:val="20"/>
        </w:rPr>
        <w:t>are:</w:t>
      </w:r>
      <w:r>
        <w:rPr>
          <w:spacing w:val="-4"/>
          <w:sz w:val="20"/>
        </w:rPr>
        <w:t xml:space="preserve"> </w:t>
      </w:r>
      <w:r>
        <w:rPr>
          <w:sz w:val="20"/>
        </w:rPr>
        <w:t>(1)</w:t>
      </w:r>
      <w:r>
        <w:rPr>
          <w:spacing w:val="-5"/>
          <w:sz w:val="20"/>
        </w:rPr>
        <w:t xml:space="preserve"> </w:t>
      </w:r>
      <w:r>
        <w:rPr>
          <w:sz w:val="20"/>
        </w:rPr>
        <w:t>part</w:t>
      </w:r>
      <w:r>
        <w:rPr>
          <w:spacing w:val="-7"/>
          <w:sz w:val="20"/>
        </w:rPr>
        <w:t xml:space="preserve"> </w:t>
      </w:r>
      <w:r>
        <w:rPr>
          <w:sz w:val="20"/>
        </w:rPr>
        <w:t>of</w:t>
      </w:r>
      <w:r>
        <w:rPr>
          <w:spacing w:val="-7"/>
          <w:sz w:val="20"/>
        </w:rPr>
        <w:t xml:space="preserve"> </w:t>
      </w:r>
      <w:r>
        <w:rPr>
          <w:sz w:val="20"/>
        </w:rPr>
        <w:t>a</w:t>
      </w:r>
      <w:r>
        <w:rPr>
          <w:spacing w:val="-11"/>
          <w:sz w:val="20"/>
        </w:rPr>
        <w:t xml:space="preserve"> </w:t>
      </w:r>
      <w:r>
        <w:rPr>
          <w:sz w:val="20"/>
        </w:rPr>
        <w:t>local</w:t>
      </w:r>
      <w:r>
        <w:rPr>
          <w:spacing w:val="-11"/>
          <w:sz w:val="20"/>
        </w:rPr>
        <w:t xml:space="preserve"> </w:t>
      </w:r>
      <w:r>
        <w:rPr>
          <w:sz w:val="20"/>
        </w:rPr>
        <w:t>collection,</w:t>
      </w:r>
      <w:r>
        <w:rPr>
          <w:spacing w:val="-7"/>
          <w:sz w:val="20"/>
        </w:rPr>
        <w:t xml:space="preserve"> </w:t>
      </w:r>
      <w:r>
        <w:rPr>
          <w:sz w:val="20"/>
        </w:rPr>
        <w:t>(</w:t>
      </w:r>
      <w:r w:rsidR="008169F2">
        <w:rPr>
          <w:sz w:val="20"/>
        </w:rPr>
        <w:t>2</w:t>
      </w:r>
      <w:r>
        <w:rPr>
          <w:sz w:val="20"/>
        </w:rPr>
        <w:t>)</w:t>
      </w:r>
      <w:r>
        <w:rPr>
          <w:spacing w:val="-9"/>
          <w:sz w:val="20"/>
        </w:rPr>
        <w:t xml:space="preserve"> </w:t>
      </w:r>
      <w:r>
        <w:rPr>
          <w:sz w:val="20"/>
        </w:rPr>
        <w:t>a</w:t>
      </w:r>
      <w:r>
        <w:rPr>
          <w:spacing w:val="-11"/>
          <w:sz w:val="20"/>
        </w:rPr>
        <w:t xml:space="preserve"> </w:t>
      </w:r>
      <w:r>
        <w:rPr>
          <w:sz w:val="20"/>
        </w:rPr>
        <w:t>Youth</w:t>
      </w:r>
      <w:r>
        <w:rPr>
          <w:spacing w:val="-11"/>
          <w:sz w:val="20"/>
        </w:rPr>
        <w:t xml:space="preserve"> </w:t>
      </w:r>
      <w:r>
        <w:rPr>
          <w:sz w:val="20"/>
        </w:rPr>
        <w:t>Section</w:t>
      </w:r>
      <w:r>
        <w:rPr>
          <w:spacing w:val="-11"/>
          <w:sz w:val="20"/>
        </w:rPr>
        <w:t xml:space="preserve"> </w:t>
      </w:r>
      <w:r>
        <w:rPr>
          <w:sz w:val="20"/>
        </w:rPr>
        <w:t>exhibit,</w:t>
      </w:r>
      <w:r>
        <w:rPr>
          <w:spacing w:val="-7"/>
          <w:sz w:val="20"/>
        </w:rPr>
        <w:t xml:space="preserve"> </w:t>
      </w:r>
    </w:p>
    <w:p w14:paraId="7BB83B87" w14:textId="77777777" w:rsidR="00A22E7B" w:rsidRDefault="00B37011">
      <w:pPr>
        <w:pStyle w:val="ListParagraph"/>
        <w:numPr>
          <w:ilvl w:val="0"/>
          <w:numId w:val="2"/>
        </w:numPr>
        <w:tabs>
          <w:tab w:val="left" w:pos="869"/>
        </w:tabs>
        <w:spacing w:before="2"/>
        <w:ind w:left="868" w:hanging="388"/>
        <w:jc w:val="left"/>
        <w:rPr>
          <w:sz w:val="20"/>
        </w:rPr>
      </w:pPr>
      <w:r>
        <w:rPr>
          <w:sz w:val="20"/>
        </w:rPr>
        <w:t>Only one entry per named class is allowed per household.</w:t>
      </w:r>
    </w:p>
    <w:p w14:paraId="65D0B076" w14:textId="77777777" w:rsidR="00A22E7B" w:rsidRDefault="00A22E7B">
      <w:pPr>
        <w:pStyle w:val="BodyText"/>
        <w:spacing w:before="2"/>
      </w:pPr>
    </w:p>
    <w:p w14:paraId="120E99FA" w14:textId="77777777" w:rsidR="00A22E7B" w:rsidRDefault="00B37011">
      <w:pPr>
        <w:pStyle w:val="Heading1"/>
        <w:spacing w:line="321" w:lineRule="exact"/>
      </w:pPr>
      <w:r>
        <w:t>JUDGING STANDARDS FOR ACCREDITED SHOWS</w:t>
      </w:r>
    </w:p>
    <w:p w14:paraId="5535D001" w14:textId="77777777" w:rsidR="00A22E7B" w:rsidRDefault="00B37011">
      <w:pPr>
        <w:spacing w:line="229" w:lineRule="exact"/>
        <w:ind w:left="748"/>
        <w:rPr>
          <w:i/>
          <w:sz w:val="20"/>
        </w:rPr>
      </w:pPr>
      <w:r>
        <w:rPr>
          <w:i/>
          <w:sz w:val="20"/>
        </w:rPr>
        <w:t>(Required element)</w:t>
      </w:r>
    </w:p>
    <w:p w14:paraId="0C799B72" w14:textId="77777777" w:rsidR="00A22E7B" w:rsidRDefault="00B37011">
      <w:pPr>
        <w:pStyle w:val="ListParagraph"/>
        <w:numPr>
          <w:ilvl w:val="1"/>
          <w:numId w:val="2"/>
        </w:numPr>
        <w:tabs>
          <w:tab w:val="left" w:pos="1109"/>
        </w:tabs>
        <w:spacing w:before="1"/>
        <w:rPr>
          <w:sz w:val="20"/>
        </w:rPr>
      </w:pPr>
      <w:r>
        <w:rPr>
          <w:sz w:val="20"/>
        </w:rPr>
        <w:t>All judging of an accredited show will employ AHS</w:t>
      </w:r>
      <w:r>
        <w:rPr>
          <w:spacing w:val="1"/>
          <w:sz w:val="20"/>
        </w:rPr>
        <w:t xml:space="preserve"> </w:t>
      </w:r>
      <w:r>
        <w:rPr>
          <w:sz w:val="20"/>
        </w:rPr>
        <w:t>standards.</w:t>
      </w:r>
    </w:p>
    <w:p w14:paraId="304D192A" w14:textId="77777777" w:rsidR="00A22E7B" w:rsidRDefault="00B37011">
      <w:pPr>
        <w:pStyle w:val="ListParagraph"/>
        <w:numPr>
          <w:ilvl w:val="1"/>
          <w:numId w:val="2"/>
        </w:numPr>
        <w:tabs>
          <w:tab w:val="left" w:pos="1109"/>
        </w:tabs>
        <w:rPr>
          <w:sz w:val="20"/>
        </w:rPr>
      </w:pPr>
      <w:r>
        <w:rPr>
          <w:sz w:val="20"/>
        </w:rPr>
        <w:t>All horticulture sections must be judged by AHS Exhibition</w:t>
      </w:r>
      <w:r>
        <w:rPr>
          <w:spacing w:val="-1"/>
          <w:sz w:val="20"/>
        </w:rPr>
        <w:t xml:space="preserve"> </w:t>
      </w:r>
      <w:r>
        <w:rPr>
          <w:sz w:val="20"/>
        </w:rPr>
        <w:t>judges.</w:t>
      </w:r>
    </w:p>
    <w:p w14:paraId="18CB354E" w14:textId="77777777" w:rsidR="00A22E7B" w:rsidRDefault="00B37011">
      <w:pPr>
        <w:pStyle w:val="ListParagraph"/>
        <w:numPr>
          <w:ilvl w:val="1"/>
          <w:numId w:val="2"/>
        </w:numPr>
        <w:tabs>
          <w:tab w:val="left" w:pos="1109"/>
        </w:tabs>
        <w:rPr>
          <w:sz w:val="20"/>
        </w:rPr>
      </w:pPr>
      <w:r>
        <w:rPr>
          <w:sz w:val="20"/>
        </w:rPr>
        <w:t xml:space="preserve">Each panel of judges shall be the final authority for </w:t>
      </w:r>
      <w:r>
        <w:rPr>
          <w:spacing w:val="-3"/>
          <w:sz w:val="20"/>
        </w:rPr>
        <w:t xml:space="preserve">each </w:t>
      </w:r>
      <w:r>
        <w:rPr>
          <w:sz w:val="20"/>
        </w:rPr>
        <w:t>section and group in which it</w:t>
      </w:r>
      <w:r>
        <w:rPr>
          <w:spacing w:val="-6"/>
          <w:sz w:val="20"/>
        </w:rPr>
        <w:t xml:space="preserve"> </w:t>
      </w:r>
      <w:r>
        <w:rPr>
          <w:sz w:val="20"/>
        </w:rPr>
        <w:t>judges.</w:t>
      </w:r>
    </w:p>
    <w:p w14:paraId="46C8AB08" w14:textId="77777777" w:rsidR="00A22E7B" w:rsidRDefault="00B37011">
      <w:pPr>
        <w:pStyle w:val="ListParagraph"/>
        <w:numPr>
          <w:ilvl w:val="1"/>
          <w:numId w:val="2"/>
        </w:numPr>
        <w:tabs>
          <w:tab w:val="left" w:pos="1109"/>
        </w:tabs>
        <w:spacing w:before="5" w:line="235" w:lineRule="auto"/>
        <w:ind w:right="118"/>
        <w:rPr>
          <w:sz w:val="20"/>
        </w:rPr>
      </w:pPr>
      <w:r>
        <w:rPr>
          <w:sz w:val="20"/>
        </w:rPr>
        <w:t>Only the Classification Chair has the authority to disqualify any entry that is damaged or does not conform to the</w:t>
      </w:r>
      <w:r>
        <w:rPr>
          <w:spacing w:val="-6"/>
          <w:sz w:val="20"/>
        </w:rPr>
        <w:t xml:space="preserve"> </w:t>
      </w:r>
      <w:r>
        <w:rPr>
          <w:sz w:val="20"/>
        </w:rPr>
        <w:t>schedule.</w:t>
      </w:r>
    </w:p>
    <w:p w14:paraId="1B562681" w14:textId="77777777" w:rsidR="00A22E7B" w:rsidRDefault="00B37011">
      <w:pPr>
        <w:pStyle w:val="ListParagraph"/>
        <w:numPr>
          <w:ilvl w:val="1"/>
          <w:numId w:val="2"/>
        </w:numPr>
        <w:tabs>
          <w:tab w:val="left" w:pos="1109"/>
        </w:tabs>
        <w:spacing w:before="1"/>
        <w:ind w:right="122"/>
        <w:rPr>
          <w:sz w:val="20"/>
        </w:rPr>
      </w:pPr>
      <w:r>
        <w:rPr>
          <w:sz w:val="20"/>
        </w:rPr>
        <w:t>The appropriate AHS scale of points will be used for: (1) Registered cultivars on-scape, (2) Seedlings on-scape and (3) Individual flowers of registered cultivars</w:t>
      </w:r>
      <w:r>
        <w:rPr>
          <w:spacing w:val="1"/>
          <w:sz w:val="20"/>
        </w:rPr>
        <w:t xml:space="preserve"> </w:t>
      </w:r>
      <w:r>
        <w:rPr>
          <w:sz w:val="20"/>
        </w:rPr>
        <w:t>off-scape.</w:t>
      </w:r>
    </w:p>
    <w:p w14:paraId="530FD91C" w14:textId="77777777" w:rsidR="00A22E7B" w:rsidRDefault="00B37011">
      <w:pPr>
        <w:pStyle w:val="ListParagraph"/>
        <w:numPr>
          <w:ilvl w:val="1"/>
          <w:numId w:val="2"/>
        </w:numPr>
        <w:tabs>
          <w:tab w:val="left" w:pos="1109"/>
        </w:tabs>
        <w:spacing w:before="1"/>
        <w:rPr>
          <w:sz w:val="20"/>
        </w:rPr>
      </w:pPr>
      <w:r>
        <w:rPr>
          <w:sz w:val="20"/>
        </w:rPr>
        <w:t>The AHS standard system of awards will be</w:t>
      </w:r>
      <w:r>
        <w:rPr>
          <w:spacing w:val="-2"/>
          <w:sz w:val="20"/>
        </w:rPr>
        <w:t xml:space="preserve"> </w:t>
      </w:r>
      <w:r>
        <w:rPr>
          <w:sz w:val="20"/>
        </w:rPr>
        <w:t>used.</w:t>
      </w:r>
    </w:p>
    <w:p w14:paraId="2208F47F" w14:textId="77777777" w:rsidR="00A22E7B" w:rsidRDefault="00B37011">
      <w:pPr>
        <w:pStyle w:val="ListParagraph"/>
        <w:numPr>
          <w:ilvl w:val="1"/>
          <w:numId w:val="2"/>
        </w:numPr>
        <w:tabs>
          <w:tab w:val="left" w:pos="1109"/>
        </w:tabs>
        <w:ind w:right="118"/>
        <w:rPr>
          <w:sz w:val="20"/>
        </w:rPr>
      </w:pPr>
      <w:r>
        <w:rPr>
          <w:sz w:val="20"/>
        </w:rPr>
        <w:t>All scapes receiving the AHS rosettes or purple ribbons must score 95 or above by the AHS scale of</w:t>
      </w:r>
      <w:r>
        <w:rPr>
          <w:spacing w:val="1"/>
          <w:sz w:val="20"/>
        </w:rPr>
        <w:t xml:space="preserve"> </w:t>
      </w:r>
      <w:r>
        <w:rPr>
          <w:sz w:val="20"/>
        </w:rPr>
        <w:t>points.</w:t>
      </w:r>
    </w:p>
    <w:p w14:paraId="4C986023" w14:textId="77777777" w:rsidR="00A22E7B" w:rsidRDefault="00B37011">
      <w:pPr>
        <w:pStyle w:val="ListParagraph"/>
        <w:numPr>
          <w:ilvl w:val="1"/>
          <w:numId w:val="2"/>
        </w:numPr>
        <w:tabs>
          <w:tab w:val="left" w:pos="1109"/>
        </w:tabs>
        <w:spacing w:before="1"/>
        <w:ind w:right="118"/>
        <w:jc w:val="both"/>
        <w:rPr>
          <w:sz w:val="20"/>
        </w:rPr>
      </w:pPr>
      <w:r>
        <w:rPr>
          <w:sz w:val="20"/>
        </w:rPr>
        <w:t>Registered cultivars will be classified as registered, by size, and by form; they will be grouped alphabetically within each section. No distinction is to be made between the classification of diploids and tetraploids.</w:t>
      </w:r>
    </w:p>
    <w:p w14:paraId="0CACFACE" w14:textId="77777777" w:rsidR="00A22E7B" w:rsidRDefault="00B37011">
      <w:pPr>
        <w:pStyle w:val="ListParagraph"/>
        <w:numPr>
          <w:ilvl w:val="1"/>
          <w:numId w:val="2"/>
        </w:numPr>
        <w:tabs>
          <w:tab w:val="left" w:pos="1109"/>
        </w:tabs>
        <w:spacing w:before="1"/>
        <w:ind w:right="119"/>
        <w:rPr>
          <w:sz w:val="20"/>
        </w:rPr>
      </w:pPr>
      <w:r>
        <w:rPr>
          <w:sz w:val="20"/>
        </w:rPr>
        <w:t xml:space="preserve">Each registered cultivar shall constitute a name class. A single entry may be given an award if the judges consider it a superior exhibit. An exhibitor </w:t>
      </w:r>
      <w:r>
        <w:rPr>
          <w:spacing w:val="-3"/>
          <w:sz w:val="20"/>
        </w:rPr>
        <w:t xml:space="preserve">may </w:t>
      </w:r>
      <w:r>
        <w:rPr>
          <w:sz w:val="20"/>
        </w:rPr>
        <w:t>have only one entry per name</w:t>
      </w:r>
      <w:r>
        <w:rPr>
          <w:spacing w:val="-5"/>
          <w:sz w:val="20"/>
        </w:rPr>
        <w:t xml:space="preserve"> </w:t>
      </w:r>
      <w:r>
        <w:rPr>
          <w:sz w:val="20"/>
        </w:rPr>
        <w:t>class.</w:t>
      </w:r>
    </w:p>
    <w:p w14:paraId="631E6D60" w14:textId="77777777" w:rsidR="00A22E7B" w:rsidRPr="005855AE" w:rsidRDefault="00B37011">
      <w:pPr>
        <w:pStyle w:val="ListParagraph"/>
        <w:numPr>
          <w:ilvl w:val="1"/>
          <w:numId w:val="2"/>
        </w:numPr>
        <w:tabs>
          <w:tab w:val="left" w:pos="1109"/>
        </w:tabs>
        <w:ind w:right="114"/>
        <w:jc w:val="both"/>
        <w:rPr>
          <w:sz w:val="20"/>
        </w:rPr>
      </w:pPr>
      <w:r>
        <w:rPr>
          <w:sz w:val="20"/>
        </w:rPr>
        <w:t>Each</w:t>
      </w:r>
      <w:r>
        <w:rPr>
          <w:spacing w:val="-8"/>
          <w:sz w:val="20"/>
        </w:rPr>
        <w:t xml:space="preserve"> </w:t>
      </w:r>
      <w:r>
        <w:rPr>
          <w:sz w:val="20"/>
        </w:rPr>
        <w:t>seedling</w:t>
      </w:r>
      <w:r>
        <w:rPr>
          <w:spacing w:val="-8"/>
          <w:sz w:val="20"/>
        </w:rPr>
        <w:t xml:space="preserve"> </w:t>
      </w:r>
      <w:r>
        <w:rPr>
          <w:sz w:val="20"/>
        </w:rPr>
        <w:t>or</w:t>
      </w:r>
      <w:r>
        <w:rPr>
          <w:spacing w:val="-6"/>
          <w:sz w:val="20"/>
        </w:rPr>
        <w:t xml:space="preserve"> </w:t>
      </w:r>
      <w:r>
        <w:rPr>
          <w:sz w:val="20"/>
        </w:rPr>
        <w:t>pre-registered</w:t>
      </w:r>
      <w:r>
        <w:rPr>
          <w:spacing w:val="-8"/>
          <w:sz w:val="20"/>
        </w:rPr>
        <w:t xml:space="preserve"> </w:t>
      </w:r>
      <w:r>
        <w:rPr>
          <w:sz w:val="20"/>
        </w:rPr>
        <w:t>cultivar</w:t>
      </w:r>
      <w:r>
        <w:rPr>
          <w:spacing w:val="-11"/>
          <w:sz w:val="20"/>
        </w:rPr>
        <w:t xml:space="preserve"> </w:t>
      </w:r>
      <w:r>
        <w:rPr>
          <w:sz w:val="20"/>
        </w:rPr>
        <w:t>(a</w:t>
      </w:r>
      <w:r>
        <w:rPr>
          <w:spacing w:val="-8"/>
          <w:sz w:val="20"/>
        </w:rPr>
        <w:t xml:space="preserve"> </w:t>
      </w:r>
      <w:r>
        <w:rPr>
          <w:sz w:val="20"/>
        </w:rPr>
        <w:t>pre-registered</w:t>
      </w:r>
      <w:r>
        <w:rPr>
          <w:spacing w:val="-8"/>
          <w:sz w:val="20"/>
        </w:rPr>
        <w:t xml:space="preserve"> </w:t>
      </w:r>
      <w:r>
        <w:rPr>
          <w:sz w:val="20"/>
        </w:rPr>
        <w:t>cultivar</w:t>
      </w:r>
      <w:r>
        <w:rPr>
          <w:spacing w:val="-6"/>
          <w:sz w:val="20"/>
        </w:rPr>
        <w:t xml:space="preserve"> </w:t>
      </w:r>
      <w:r>
        <w:rPr>
          <w:sz w:val="20"/>
        </w:rPr>
        <w:t>is</w:t>
      </w:r>
      <w:r>
        <w:rPr>
          <w:spacing w:val="-11"/>
          <w:sz w:val="20"/>
        </w:rPr>
        <w:t xml:space="preserve"> </w:t>
      </w:r>
      <w:r>
        <w:rPr>
          <w:sz w:val="20"/>
        </w:rPr>
        <w:t>considered</w:t>
      </w:r>
      <w:r>
        <w:rPr>
          <w:spacing w:val="-8"/>
          <w:sz w:val="20"/>
        </w:rPr>
        <w:t xml:space="preserve"> </w:t>
      </w:r>
      <w:r>
        <w:rPr>
          <w:sz w:val="20"/>
        </w:rPr>
        <w:t>a</w:t>
      </w:r>
      <w:r>
        <w:rPr>
          <w:spacing w:val="-8"/>
          <w:sz w:val="20"/>
        </w:rPr>
        <w:t xml:space="preserve"> </w:t>
      </w:r>
      <w:r>
        <w:rPr>
          <w:sz w:val="20"/>
        </w:rPr>
        <w:t>seedling)</w:t>
      </w:r>
      <w:r>
        <w:rPr>
          <w:spacing w:val="-6"/>
          <w:sz w:val="20"/>
        </w:rPr>
        <w:t xml:space="preserve"> </w:t>
      </w:r>
      <w:r>
        <w:rPr>
          <w:sz w:val="20"/>
        </w:rPr>
        <w:t xml:space="preserve">shall constitute a class to be judged on individual merit. Each entry may be given an award if </w:t>
      </w:r>
      <w:r w:rsidRPr="005855AE">
        <w:rPr>
          <w:sz w:val="20"/>
        </w:rPr>
        <w:t>considered a superior exhibit.</w:t>
      </w:r>
    </w:p>
    <w:p w14:paraId="2156F317" w14:textId="5C8DD9B9" w:rsidR="00A22E7B" w:rsidRPr="005855AE" w:rsidRDefault="00B37011">
      <w:pPr>
        <w:pStyle w:val="ListParagraph"/>
        <w:numPr>
          <w:ilvl w:val="1"/>
          <w:numId w:val="2"/>
        </w:numPr>
        <w:tabs>
          <w:tab w:val="left" w:pos="1167"/>
        </w:tabs>
        <w:ind w:right="116"/>
        <w:jc w:val="both"/>
        <w:rPr>
          <w:sz w:val="20"/>
        </w:rPr>
      </w:pPr>
      <w:r w:rsidRPr="005855AE">
        <w:rPr>
          <w:sz w:val="20"/>
        </w:rPr>
        <w:t xml:space="preserve">If Division I, </w:t>
      </w:r>
      <w:r w:rsidRPr="005855AE">
        <w:rPr>
          <w:spacing w:val="-3"/>
          <w:sz w:val="20"/>
        </w:rPr>
        <w:t xml:space="preserve">AHS </w:t>
      </w:r>
      <w:r w:rsidRPr="005855AE">
        <w:rPr>
          <w:sz w:val="20"/>
        </w:rPr>
        <w:t>Rosette eligible Sections 1-</w:t>
      </w:r>
      <w:r w:rsidR="00E10C64" w:rsidRPr="005855AE">
        <w:rPr>
          <w:sz w:val="20"/>
        </w:rPr>
        <w:t>9</w:t>
      </w:r>
      <w:r w:rsidRPr="005855AE">
        <w:rPr>
          <w:sz w:val="20"/>
        </w:rPr>
        <w:t xml:space="preserve">, are subdivided or judged by more than one panel of judges, the purple awards must be point scored to determine a single winner since there is only one AHS rosette for each </w:t>
      </w:r>
      <w:r w:rsidRPr="005855AE">
        <w:rPr>
          <w:spacing w:val="-4"/>
          <w:sz w:val="20"/>
        </w:rPr>
        <w:t xml:space="preserve">of </w:t>
      </w:r>
      <w:r w:rsidRPr="005855AE">
        <w:rPr>
          <w:sz w:val="20"/>
        </w:rPr>
        <w:t>these</w:t>
      </w:r>
      <w:r w:rsidRPr="005855AE">
        <w:rPr>
          <w:spacing w:val="-1"/>
          <w:sz w:val="20"/>
        </w:rPr>
        <w:t xml:space="preserve"> </w:t>
      </w:r>
      <w:r w:rsidRPr="005855AE">
        <w:rPr>
          <w:sz w:val="20"/>
        </w:rPr>
        <w:t>Sections.</w:t>
      </w:r>
    </w:p>
    <w:p w14:paraId="1FB86C75" w14:textId="77777777" w:rsidR="00A22E7B" w:rsidRDefault="00A22E7B">
      <w:pPr>
        <w:pStyle w:val="BodyText"/>
        <w:spacing w:before="1"/>
      </w:pPr>
    </w:p>
    <w:p w14:paraId="012599B4" w14:textId="77777777" w:rsidR="00A22E7B" w:rsidRDefault="00B37011">
      <w:pPr>
        <w:pStyle w:val="Heading1"/>
      </w:pPr>
      <w:r>
        <w:t>Multiform Classification Code for Shows</w:t>
      </w:r>
    </w:p>
    <w:p w14:paraId="1A862FA9" w14:textId="77777777" w:rsidR="00A22E7B" w:rsidRDefault="00B37011">
      <w:pPr>
        <w:pStyle w:val="BodyText"/>
        <w:spacing w:before="228"/>
        <w:ind w:left="748"/>
      </w:pPr>
      <w:r>
        <w:t>To assist Classification chairs in determining where to place polymerous and multiform flowers, use the Multiform Classification Code shown indicated below:</w:t>
      </w:r>
    </w:p>
    <w:p w14:paraId="28DF32C0" w14:textId="77777777" w:rsidR="00A22E7B" w:rsidRDefault="00A22E7B">
      <w:pPr>
        <w:pStyle w:val="BodyText"/>
        <w:spacing w:before="9"/>
        <w:rPr>
          <w:sz w:val="21"/>
        </w:rPr>
      </w:pPr>
    </w:p>
    <w:p w14:paraId="15AAB240" w14:textId="77777777" w:rsidR="00A22E7B" w:rsidRDefault="00B37011">
      <w:pPr>
        <w:pStyle w:val="Heading4"/>
        <w:tabs>
          <w:tab w:val="left" w:pos="5159"/>
        </w:tabs>
        <w:ind w:left="748"/>
      </w:pPr>
      <w:r>
        <w:t>Registered as:</w:t>
      </w:r>
      <w:r>
        <w:tab/>
        <w:t xml:space="preserve">Place in </w:t>
      </w:r>
      <w:r>
        <w:rPr>
          <w:spacing w:val="-3"/>
        </w:rPr>
        <w:t>Show</w:t>
      </w:r>
      <w:r>
        <w:t xml:space="preserve"> Section:</w:t>
      </w:r>
    </w:p>
    <w:p w14:paraId="50850FD0" w14:textId="77777777" w:rsidR="00A22E7B" w:rsidRDefault="00B37011">
      <w:pPr>
        <w:pStyle w:val="BodyText"/>
        <w:spacing w:before="1"/>
        <w:ind w:left="748"/>
      </w:pPr>
      <w:r>
        <w:t>Double/Spider Flowers ......................................... Double, Polymerous, and Multiform Flowers</w:t>
      </w:r>
    </w:p>
    <w:p w14:paraId="1BBC767E" w14:textId="77777777" w:rsidR="00A22E7B" w:rsidRDefault="00B37011">
      <w:pPr>
        <w:pStyle w:val="BodyText"/>
        <w:ind w:left="748"/>
      </w:pPr>
      <w:r>
        <w:t>Double/Unusual Form Flowers ............................. Double, Polymerous, and Multiform Flowers</w:t>
      </w:r>
    </w:p>
    <w:p w14:paraId="281A8C5A" w14:textId="77777777" w:rsidR="00A22E7B" w:rsidRDefault="00B37011">
      <w:pPr>
        <w:pStyle w:val="BodyText"/>
        <w:spacing w:before="1"/>
        <w:ind w:left="748" w:right="554"/>
        <w:jc w:val="both"/>
      </w:pPr>
      <w:r>
        <w:t>Double/Polymerous</w:t>
      </w:r>
      <w:r>
        <w:rPr>
          <w:spacing w:val="-5"/>
        </w:rPr>
        <w:t xml:space="preserve"> </w:t>
      </w:r>
      <w:r>
        <w:t>Flowers</w:t>
      </w:r>
      <w:r>
        <w:rPr>
          <w:spacing w:val="-5"/>
        </w:rPr>
        <w:t xml:space="preserve"> </w:t>
      </w:r>
      <w:r>
        <w:t>.................................</w:t>
      </w:r>
      <w:r>
        <w:rPr>
          <w:spacing w:val="-38"/>
        </w:rPr>
        <w:t xml:space="preserve"> </w:t>
      </w:r>
      <w:r>
        <w:t>Double,</w:t>
      </w:r>
      <w:r>
        <w:rPr>
          <w:spacing w:val="-4"/>
        </w:rPr>
        <w:t xml:space="preserve"> </w:t>
      </w:r>
      <w:r>
        <w:t>Polymerous,</w:t>
      </w:r>
      <w:r>
        <w:rPr>
          <w:spacing w:val="-4"/>
        </w:rPr>
        <w:t xml:space="preserve"> </w:t>
      </w:r>
      <w:r>
        <w:t>and</w:t>
      </w:r>
      <w:r>
        <w:rPr>
          <w:spacing w:val="-6"/>
        </w:rPr>
        <w:t xml:space="preserve"> </w:t>
      </w:r>
      <w:r>
        <w:t>Multiform</w:t>
      </w:r>
      <w:r>
        <w:rPr>
          <w:spacing w:val="-9"/>
        </w:rPr>
        <w:t xml:space="preserve"> </w:t>
      </w:r>
      <w:r>
        <w:t>Flowers Double/Spider/Unusual Form Flowers ................. Double, Polymerous, and Multiform Flowers Double/Spider/Polymerous Flowers ..................... Double, Polymerous, and Multiform Flowers Double/Unusual Form/Polymerous Flowers ........ Double, Polymerous, and Multiform Flowers Spider/Unusual Form Flowers .............................. Spider</w:t>
      </w:r>
      <w:r>
        <w:rPr>
          <w:spacing w:val="-18"/>
        </w:rPr>
        <w:t xml:space="preserve"> </w:t>
      </w:r>
      <w:r>
        <w:t>Flowers</w:t>
      </w:r>
    </w:p>
    <w:p w14:paraId="1D87249A" w14:textId="77777777" w:rsidR="00A22E7B" w:rsidRDefault="00B37011">
      <w:pPr>
        <w:pStyle w:val="BodyText"/>
        <w:spacing w:before="4" w:line="237" w:lineRule="auto"/>
        <w:ind w:left="748" w:right="554"/>
        <w:jc w:val="both"/>
      </w:pPr>
      <w:r>
        <w:t>Spider/Unusual Form/Polymerous Flowers .......... Double, Polymerous, and Multiform</w:t>
      </w:r>
      <w:r>
        <w:rPr>
          <w:spacing w:val="-37"/>
        </w:rPr>
        <w:t xml:space="preserve"> </w:t>
      </w:r>
      <w:r>
        <w:t>Flowers Spider/Polymerous</w:t>
      </w:r>
      <w:r>
        <w:rPr>
          <w:spacing w:val="-5"/>
        </w:rPr>
        <w:t xml:space="preserve"> </w:t>
      </w:r>
      <w:r>
        <w:t>Flowers</w:t>
      </w:r>
      <w:r>
        <w:rPr>
          <w:spacing w:val="-5"/>
        </w:rPr>
        <w:t xml:space="preserve"> </w:t>
      </w:r>
      <w:r>
        <w:t>..................................</w:t>
      </w:r>
      <w:r>
        <w:rPr>
          <w:spacing w:val="-38"/>
        </w:rPr>
        <w:t xml:space="preserve"> </w:t>
      </w:r>
      <w:r>
        <w:t>Double,</w:t>
      </w:r>
      <w:r>
        <w:rPr>
          <w:spacing w:val="-4"/>
        </w:rPr>
        <w:t xml:space="preserve"> </w:t>
      </w:r>
      <w:r>
        <w:t>Polymerous,</w:t>
      </w:r>
      <w:r>
        <w:rPr>
          <w:spacing w:val="-4"/>
        </w:rPr>
        <w:t xml:space="preserve"> </w:t>
      </w:r>
      <w:r>
        <w:t>and</w:t>
      </w:r>
      <w:r>
        <w:rPr>
          <w:spacing w:val="-7"/>
        </w:rPr>
        <w:t xml:space="preserve"> </w:t>
      </w:r>
      <w:r>
        <w:t>Multiform</w:t>
      </w:r>
      <w:r>
        <w:rPr>
          <w:spacing w:val="-9"/>
        </w:rPr>
        <w:t xml:space="preserve"> </w:t>
      </w:r>
      <w:r>
        <w:t>Flowers Unusual Form/Polymerous Flowers ..................... Double, Polymerous, and Multiform Flowers Polymerous</w:t>
      </w:r>
      <w:r>
        <w:rPr>
          <w:spacing w:val="-5"/>
        </w:rPr>
        <w:t xml:space="preserve"> </w:t>
      </w:r>
      <w:r>
        <w:t>Flowers</w:t>
      </w:r>
      <w:r>
        <w:rPr>
          <w:spacing w:val="-5"/>
        </w:rPr>
        <w:t xml:space="preserve"> </w:t>
      </w:r>
      <w:r>
        <w:t>.............................................</w:t>
      </w:r>
      <w:r>
        <w:rPr>
          <w:spacing w:val="-21"/>
        </w:rPr>
        <w:t xml:space="preserve"> </w:t>
      </w:r>
      <w:r>
        <w:t>Double,</w:t>
      </w:r>
      <w:r>
        <w:rPr>
          <w:spacing w:val="-4"/>
        </w:rPr>
        <w:t xml:space="preserve"> </w:t>
      </w:r>
      <w:r>
        <w:t>Polymerous,</w:t>
      </w:r>
      <w:r>
        <w:rPr>
          <w:spacing w:val="-4"/>
        </w:rPr>
        <w:t xml:space="preserve"> </w:t>
      </w:r>
      <w:r>
        <w:t>and</w:t>
      </w:r>
      <w:r>
        <w:rPr>
          <w:spacing w:val="-6"/>
        </w:rPr>
        <w:t xml:space="preserve"> </w:t>
      </w:r>
      <w:r>
        <w:t>Multiform</w:t>
      </w:r>
      <w:r>
        <w:rPr>
          <w:spacing w:val="-9"/>
        </w:rPr>
        <w:t xml:space="preserve"> </w:t>
      </w:r>
      <w:r>
        <w:t>Flowers</w:t>
      </w:r>
    </w:p>
    <w:p w14:paraId="6493DB7E" w14:textId="77777777" w:rsidR="00A22E7B" w:rsidRDefault="00A22E7B">
      <w:pPr>
        <w:pStyle w:val="BodyText"/>
        <w:spacing w:before="4"/>
      </w:pPr>
    </w:p>
    <w:p w14:paraId="17586FC8" w14:textId="49198A8E" w:rsidR="00A22E7B" w:rsidRDefault="00B37011">
      <w:pPr>
        <w:pStyle w:val="BodyText"/>
        <w:ind w:left="748" w:right="116"/>
        <w:jc w:val="both"/>
      </w:pPr>
      <w:r>
        <w:t xml:space="preserve">It is recommended that the Classification Committee use the AHS Online Registration Database to classify </w:t>
      </w:r>
      <w:r>
        <w:rPr>
          <w:u w:val="single"/>
        </w:rPr>
        <w:t>each</w:t>
      </w:r>
      <w:r>
        <w:t xml:space="preserve"> registered cultivar by typing the cultivar name into the “Advanced Search” screen of the database</w:t>
      </w:r>
      <w:r w:rsidR="00842B4A">
        <w:t xml:space="preserve"> </w:t>
      </w:r>
      <w:r w:rsidR="00842B4A" w:rsidRPr="002D1E79">
        <w:t>and checking flower show option</w:t>
      </w:r>
      <w:r w:rsidRPr="002D1E79">
        <w:t>. The appropriate Horticulture Division I and II show sections will be shown. A complete list of multiform-registered cultivars</w:t>
      </w:r>
      <w:r w:rsidRPr="005855AE">
        <w:t xml:space="preserve"> will be made available to each show and classification chair.</w:t>
      </w:r>
    </w:p>
    <w:p w14:paraId="36C4FA90" w14:textId="77777777" w:rsidR="00A22E7B" w:rsidRDefault="00A22E7B">
      <w:pPr>
        <w:jc w:val="both"/>
        <w:sectPr w:rsidR="00A22E7B" w:rsidSect="00906887">
          <w:pgSz w:w="12240" w:h="15840"/>
          <w:pgMar w:top="1360" w:right="1320" w:bottom="280" w:left="1320" w:header="720" w:footer="720" w:gutter="0"/>
          <w:cols w:space="720"/>
        </w:sectPr>
      </w:pPr>
    </w:p>
    <w:p w14:paraId="3DCD34EA" w14:textId="77777777" w:rsidR="00A22E7B" w:rsidRDefault="00B37011">
      <w:pPr>
        <w:spacing w:before="80"/>
        <w:ind w:left="120"/>
        <w:rPr>
          <w:rFonts w:ascii="Times New Roman"/>
          <w:i/>
          <w:sz w:val="20"/>
        </w:rPr>
      </w:pPr>
      <w:r>
        <w:rPr>
          <w:rFonts w:ascii="Times New Roman"/>
          <w:i/>
          <w:sz w:val="20"/>
        </w:rPr>
        <w:lastRenderedPageBreak/>
        <w:t>Sample show schedule Page 5</w:t>
      </w:r>
    </w:p>
    <w:p w14:paraId="0473BD3E" w14:textId="77777777" w:rsidR="00A22E7B" w:rsidRDefault="00A22E7B">
      <w:pPr>
        <w:pStyle w:val="BodyText"/>
        <w:spacing w:before="10"/>
        <w:rPr>
          <w:rFonts w:ascii="Times New Roman"/>
          <w:i/>
          <w:sz w:val="23"/>
        </w:rPr>
      </w:pPr>
    </w:p>
    <w:p w14:paraId="672FAAE5" w14:textId="77777777" w:rsidR="00A22E7B" w:rsidRDefault="00B37011">
      <w:pPr>
        <w:ind w:left="1291"/>
        <w:rPr>
          <w:b/>
          <w:sz w:val="24"/>
        </w:rPr>
      </w:pPr>
      <w:r>
        <w:rPr>
          <w:b/>
          <w:sz w:val="24"/>
        </w:rPr>
        <w:t>DIVISION I: HORTICULTURE ON-SCAPE</w:t>
      </w:r>
    </w:p>
    <w:p w14:paraId="2ABBF5F3" w14:textId="77777777" w:rsidR="00A22E7B" w:rsidRDefault="00B37011">
      <w:pPr>
        <w:spacing w:before="1"/>
        <w:ind w:left="1291"/>
        <w:rPr>
          <w:i/>
          <w:sz w:val="20"/>
        </w:rPr>
      </w:pPr>
      <w:r>
        <w:rPr>
          <w:i/>
          <w:sz w:val="20"/>
        </w:rPr>
        <w:t>(Required element)</w:t>
      </w:r>
    </w:p>
    <w:p w14:paraId="07D72E31" w14:textId="77777777" w:rsidR="00A22E7B" w:rsidRDefault="00A22E7B">
      <w:pPr>
        <w:pStyle w:val="BodyText"/>
        <w:spacing w:before="1"/>
        <w:rPr>
          <w:i/>
        </w:rPr>
      </w:pPr>
    </w:p>
    <w:p w14:paraId="6513C924" w14:textId="24735DA6" w:rsidR="00A22E7B" w:rsidRDefault="00B37011">
      <w:pPr>
        <w:pStyle w:val="BodyText"/>
        <w:ind w:left="2280" w:right="2431" w:hanging="989"/>
      </w:pPr>
      <w:r>
        <w:t xml:space="preserve">Section 1: Registered </w:t>
      </w:r>
      <w:r w:rsidR="003624CE">
        <w:t>Extra-Large</w:t>
      </w:r>
      <w:r>
        <w:t xml:space="preserve"> Flowers 7” or more in diameter Groups A-Z (alphabetically by cultivar name, if desired)</w:t>
      </w:r>
    </w:p>
    <w:p w14:paraId="431864E3" w14:textId="77777777" w:rsidR="00A22E7B" w:rsidRDefault="00A22E7B">
      <w:pPr>
        <w:pStyle w:val="BodyText"/>
        <w:spacing w:before="8"/>
        <w:rPr>
          <w:sz w:val="19"/>
        </w:rPr>
      </w:pPr>
    </w:p>
    <w:p w14:paraId="19E32724" w14:textId="77777777" w:rsidR="00A22E7B" w:rsidRDefault="00B37011">
      <w:pPr>
        <w:pStyle w:val="BodyText"/>
        <w:ind w:left="2280" w:right="2431" w:hanging="989"/>
      </w:pPr>
      <w:r>
        <w:t>Section 2: Registered Large Flowers 4 1/2” or more but under 7” Groups A-Z (alphabetically by cultivar name, if desired)</w:t>
      </w:r>
    </w:p>
    <w:p w14:paraId="3A615F47" w14:textId="77777777" w:rsidR="00A22E7B" w:rsidRDefault="00A22E7B">
      <w:pPr>
        <w:pStyle w:val="BodyText"/>
        <w:spacing w:before="1"/>
      </w:pPr>
    </w:p>
    <w:p w14:paraId="44910068" w14:textId="77777777" w:rsidR="00A22E7B" w:rsidRDefault="00B37011">
      <w:pPr>
        <w:pStyle w:val="BodyText"/>
        <w:ind w:left="2280" w:right="2431" w:hanging="989"/>
      </w:pPr>
      <w:r>
        <w:t>Section 3: Registered Small Flowers 3” or more but under 4 1/2” Groups A-Z (alphabetically by cultivar name, if desired)</w:t>
      </w:r>
    </w:p>
    <w:p w14:paraId="09C978EA" w14:textId="77777777" w:rsidR="00A22E7B" w:rsidRDefault="00A22E7B">
      <w:pPr>
        <w:pStyle w:val="BodyText"/>
        <w:spacing w:before="1"/>
      </w:pPr>
    </w:p>
    <w:p w14:paraId="11306866" w14:textId="77777777" w:rsidR="00A22E7B" w:rsidRDefault="00B37011">
      <w:pPr>
        <w:pStyle w:val="BodyText"/>
        <w:spacing w:before="1"/>
        <w:ind w:left="1291"/>
      </w:pPr>
      <w:r>
        <w:t>Section 4: Registered Miniature Flowers less than 3”</w:t>
      </w:r>
    </w:p>
    <w:p w14:paraId="0921DE29" w14:textId="77777777" w:rsidR="00A22E7B" w:rsidRDefault="00B37011">
      <w:pPr>
        <w:pStyle w:val="BodyText"/>
        <w:ind w:left="2280"/>
      </w:pPr>
      <w:r>
        <w:t>Groups A-Z (alphabetically by cultivar name, if desired)</w:t>
      </w:r>
    </w:p>
    <w:p w14:paraId="73547AD9" w14:textId="77777777" w:rsidR="00A22E7B" w:rsidRDefault="00A22E7B">
      <w:pPr>
        <w:pStyle w:val="BodyText"/>
        <w:spacing w:before="1"/>
      </w:pPr>
    </w:p>
    <w:p w14:paraId="0AF9BA44" w14:textId="77777777" w:rsidR="00A22E7B" w:rsidRDefault="00B37011">
      <w:pPr>
        <w:pStyle w:val="BodyText"/>
        <w:ind w:left="1291"/>
      </w:pPr>
      <w:r>
        <w:rPr>
          <w:color w:val="231F20"/>
        </w:rPr>
        <w:t xml:space="preserve">Section 5:  Registered Double, </w:t>
      </w:r>
      <w:r>
        <w:t xml:space="preserve">Polymerous, and Multiform </w:t>
      </w:r>
      <w:r>
        <w:rPr>
          <w:color w:val="231F20"/>
        </w:rPr>
        <w:t>Flowers</w:t>
      </w:r>
    </w:p>
    <w:p w14:paraId="296B77AE" w14:textId="77777777" w:rsidR="00A22E7B" w:rsidRDefault="00B37011">
      <w:pPr>
        <w:spacing w:before="2" w:line="237" w:lineRule="auto"/>
        <w:ind w:left="2280" w:right="630"/>
        <w:rPr>
          <w:sz w:val="20"/>
        </w:rPr>
      </w:pPr>
      <w:r>
        <w:rPr>
          <w:color w:val="231F20"/>
          <w:sz w:val="20"/>
        </w:rPr>
        <w:t xml:space="preserve">May be subdivided according to size or may be subdivided according to </w:t>
      </w:r>
      <w:r>
        <w:rPr>
          <w:i/>
          <w:color w:val="231F20"/>
          <w:sz w:val="20"/>
        </w:rPr>
        <w:t xml:space="preserve">Multiform Classification Code for Shows. (See p. </w:t>
      </w:r>
      <w:r>
        <w:rPr>
          <w:sz w:val="20"/>
        </w:rPr>
        <w:t xml:space="preserve">4 </w:t>
      </w:r>
      <w:r>
        <w:rPr>
          <w:color w:val="231F20"/>
          <w:sz w:val="20"/>
        </w:rPr>
        <w:t xml:space="preserve">of this sample schedule) Groups A-Z </w:t>
      </w:r>
      <w:r>
        <w:rPr>
          <w:sz w:val="20"/>
        </w:rPr>
        <w:t>(alphabetically by cultivar name, if desired)</w:t>
      </w:r>
    </w:p>
    <w:p w14:paraId="1ADB11CD" w14:textId="77777777" w:rsidR="00A22E7B" w:rsidRDefault="00A22E7B">
      <w:pPr>
        <w:pStyle w:val="BodyText"/>
        <w:spacing w:before="2"/>
      </w:pPr>
    </w:p>
    <w:p w14:paraId="614692CD" w14:textId="77777777" w:rsidR="00A22E7B" w:rsidRDefault="00B37011">
      <w:pPr>
        <w:pStyle w:val="BodyText"/>
        <w:ind w:left="1291"/>
      </w:pPr>
      <w:r>
        <w:t>Section 6: Registered Spider Flowers – Spider ratio 4.0:1 or greater</w:t>
      </w:r>
    </w:p>
    <w:p w14:paraId="6B7ABE8D" w14:textId="77777777" w:rsidR="00A22E7B" w:rsidRDefault="00B37011">
      <w:pPr>
        <w:ind w:left="2280" w:right="574"/>
        <w:rPr>
          <w:sz w:val="20"/>
        </w:rPr>
      </w:pPr>
      <w:r>
        <w:rPr>
          <w:sz w:val="20"/>
        </w:rPr>
        <w:t>May be subdivided according to size or m</w:t>
      </w:r>
      <w:r>
        <w:rPr>
          <w:color w:val="231F20"/>
          <w:sz w:val="20"/>
        </w:rPr>
        <w:t xml:space="preserve">ay be subdivided according to </w:t>
      </w:r>
      <w:r>
        <w:rPr>
          <w:i/>
          <w:color w:val="231F20"/>
          <w:sz w:val="20"/>
        </w:rPr>
        <w:t xml:space="preserve">Multiform Classification. Code for Shows. (See p. </w:t>
      </w:r>
      <w:r>
        <w:rPr>
          <w:sz w:val="20"/>
        </w:rPr>
        <w:t xml:space="preserve">4 </w:t>
      </w:r>
      <w:r>
        <w:rPr>
          <w:color w:val="231F20"/>
          <w:sz w:val="20"/>
        </w:rPr>
        <w:t xml:space="preserve">of this sample schedule) </w:t>
      </w:r>
      <w:r>
        <w:rPr>
          <w:sz w:val="20"/>
        </w:rPr>
        <w:t>Groups A-Z (alphabetically by cultivar name, if desired)</w:t>
      </w:r>
    </w:p>
    <w:p w14:paraId="5EED1FA2" w14:textId="77777777" w:rsidR="00A22E7B" w:rsidRDefault="00A22E7B">
      <w:pPr>
        <w:pStyle w:val="BodyText"/>
        <w:spacing w:before="2"/>
      </w:pPr>
    </w:p>
    <w:p w14:paraId="49E35FCB" w14:textId="77777777" w:rsidR="00A22E7B" w:rsidRDefault="00B37011">
      <w:pPr>
        <w:pStyle w:val="BodyText"/>
        <w:ind w:left="1291"/>
      </w:pPr>
      <w:r>
        <w:t>Section 7: Registered Unusual Form Flowers</w:t>
      </w:r>
    </w:p>
    <w:p w14:paraId="32DED5B3" w14:textId="77777777" w:rsidR="00A22E7B" w:rsidRDefault="00B37011">
      <w:pPr>
        <w:pStyle w:val="BodyText"/>
        <w:spacing w:before="1"/>
        <w:ind w:left="2280"/>
      </w:pPr>
      <w:r>
        <w:t>Groups A-Z (alphabetically by cultivar name, if desired)</w:t>
      </w:r>
    </w:p>
    <w:p w14:paraId="29B8FD89" w14:textId="77777777" w:rsidR="00A22E7B" w:rsidRDefault="00A22E7B">
      <w:pPr>
        <w:pStyle w:val="BodyText"/>
        <w:spacing w:before="7"/>
        <w:rPr>
          <w:sz w:val="19"/>
        </w:rPr>
      </w:pPr>
    </w:p>
    <w:p w14:paraId="38E32B84" w14:textId="77777777" w:rsidR="00A22E7B" w:rsidRDefault="00B37011">
      <w:pPr>
        <w:pStyle w:val="BodyText"/>
        <w:ind w:left="1291"/>
      </w:pPr>
      <w:r>
        <w:t>Section 8: Youth – Registered cultivars any size, form, or pattern.</w:t>
      </w:r>
    </w:p>
    <w:p w14:paraId="7E092A03" w14:textId="77777777" w:rsidR="00A22E7B" w:rsidRDefault="00B37011">
      <w:pPr>
        <w:pStyle w:val="BodyText"/>
        <w:spacing w:before="1"/>
        <w:ind w:left="2280"/>
      </w:pPr>
      <w:r>
        <w:t xml:space="preserve">Groups A-Z </w:t>
      </w:r>
      <w:r>
        <w:rPr>
          <w:i/>
        </w:rPr>
        <w:t xml:space="preserve">(See p. 89.) </w:t>
      </w:r>
      <w:r>
        <w:t>(alphabetically by cultivar name, if desired)</w:t>
      </w:r>
    </w:p>
    <w:p w14:paraId="409DA4BC" w14:textId="77777777" w:rsidR="00A22E7B" w:rsidRDefault="00A22E7B">
      <w:pPr>
        <w:pStyle w:val="BodyText"/>
      </w:pPr>
    </w:p>
    <w:p w14:paraId="4360F52F" w14:textId="383226C7" w:rsidR="00A22E7B" w:rsidRDefault="00B37011">
      <w:pPr>
        <w:spacing w:before="1"/>
        <w:ind w:left="1291"/>
        <w:rPr>
          <w:i/>
          <w:sz w:val="20"/>
        </w:rPr>
      </w:pPr>
      <w:r>
        <w:rPr>
          <w:color w:val="231F20"/>
          <w:sz w:val="20"/>
        </w:rPr>
        <w:t xml:space="preserve">Section </w:t>
      </w:r>
      <w:r w:rsidR="008169F2">
        <w:rPr>
          <w:color w:val="231F20"/>
          <w:sz w:val="20"/>
        </w:rPr>
        <w:t>9</w:t>
      </w:r>
      <w:r>
        <w:rPr>
          <w:color w:val="231F20"/>
          <w:sz w:val="20"/>
        </w:rPr>
        <w:t xml:space="preserve">: Seedlings </w:t>
      </w:r>
      <w:r>
        <w:rPr>
          <w:i/>
          <w:color w:val="231F20"/>
          <w:sz w:val="20"/>
        </w:rPr>
        <w:t>(Optional listing – Any size, form or pattern)</w:t>
      </w:r>
    </w:p>
    <w:p w14:paraId="79AAF186" w14:textId="77777777" w:rsidR="00A22E7B" w:rsidRDefault="00B37011">
      <w:pPr>
        <w:pStyle w:val="BodyText"/>
        <w:tabs>
          <w:tab w:val="left" w:pos="5159"/>
        </w:tabs>
        <w:ind w:left="2280" w:right="334"/>
      </w:pPr>
      <w:r>
        <w:rPr>
          <w:color w:val="231F20"/>
        </w:rPr>
        <w:t>Group 1: Extra</w:t>
      </w:r>
      <w:r>
        <w:rPr>
          <w:color w:val="231F20"/>
          <w:spacing w:val="-6"/>
        </w:rPr>
        <w:t xml:space="preserve"> </w:t>
      </w:r>
      <w:r>
        <w:rPr>
          <w:color w:val="231F20"/>
        </w:rPr>
        <w:t>Large Group</w:t>
      </w:r>
      <w:r>
        <w:rPr>
          <w:color w:val="231F20"/>
        </w:rPr>
        <w:tab/>
        <w:t xml:space="preserve">5: Double, </w:t>
      </w:r>
      <w:r>
        <w:t xml:space="preserve">Polymerous, and Multiform Flowers </w:t>
      </w:r>
      <w:r>
        <w:rPr>
          <w:color w:val="231F20"/>
        </w:rPr>
        <w:t>Group 2:</w:t>
      </w:r>
      <w:r>
        <w:rPr>
          <w:color w:val="231F20"/>
          <w:spacing w:val="2"/>
        </w:rPr>
        <w:t xml:space="preserve"> </w:t>
      </w:r>
      <w:r>
        <w:rPr>
          <w:color w:val="231F20"/>
        </w:rPr>
        <w:t>Large</w:t>
      </w:r>
      <w:r>
        <w:rPr>
          <w:color w:val="231F20"/>
          <w:spacing w:val="-5"/>
        </w:rPr>
        <w:t xml:space="preserve"> </w:t>
      </w:r>
      <w:r>
        <w:rPr>
          <w:color w:val="231F20"/>
        </w:rPr>
        <w:t>Group</w:t>
      </w:r>
      <w:r>
        <w:rPr>
          <w:color w:val="231F20"/>
        </w:rPr>
        <w:tab/>
        <w:t>6:</w:t>
      </w:r>
      <w:r>
        <w:rPr>
          <w:color w:val="231F20"/>
          <w:spacing w:val="1"/>
        </w:rPr>
        <w:t xml:space="preserve"> </w:t>
      </w:r>
      <w:r>
        <w:rPr>
          <w:color w:val="231F20"/>
        </w:rPr>
        <w:t>Spider</w:t>
      </w:r>
    </w:p>
    <w:p w14:paraId="2E009FA3" w14:textId="77777777" w:rsidR="00A22E7B" w:rsidRDefault="00B37011">
      <w:pPr>
        <w:pStyle w:val="BodyText"/>
        <w:tabs>
          <w:tab w:val="left" w:pos="5159"/>
        </w:tabs>
        <w:spacing w:before="1"/>
        <w:ind w:left="2280" w:right="2954"/>
      </w:pPr>
      <w:r>
        <w:rPr>
          <w:color w:val="231F20"/>
        </w:rPr>
        <w:t>Group 3:</w:t>
      </w:r>
      <w:r>
        <w:rPr>
          <w:color w:val="231F20"/>
          <w:spacing w:val="-2"/>
        </w:rPr>
        <w:t xml:space="preserve"> </w:t>
      </w:r>
      <w:r>
        <w:rPr>
          <w:color w:val="231F20"/>
        </w:rPr>
        <w:t>Small Group</w:t>
      </w:r>
      <w:r>
        <w:rPr>
          <w:color w:val="231F20"/>
        </w:rPr>
        <w:tab/>
        <w:t>7: Unusual Form Group 4:</w:t>
      </w:r>
      <w:r>
        <w:rPr>
          <w:color w:val="231F20"/>
          <w:spacing w:val="-3"/>
        </w:rPr>
        <w:t xml:space="preserve"> </w:t>
      </w:r>
      <w:r>
        <w:rPr>
          <w:color w:val="231F20"/>
        </w:rPr>
        <w:t>Miniature</w:t>
      </w:r>
    </w:p>
    <w:p w14:paraId="68F8F0BA" w14:textId="77777777" w:rsidR="00A22E7B" w:rsidRDefault="00B37011">
      <w:pPr>
        <w:ind w:left="1560" w:right="641" w:firstLine="720"/>
        <w:rPr>
          <w:sz w:val="20"/>
        </w:rPr>
      </w:pPr>
      <w:r>
        <w:rPr>
          <w:i/>
          <w:color w:val="231F20"/>
          <w:sz w:val="20"/>
        </w:rPr>
        <w:t>(</w:t>
      </w:r>
      <w:r>
        <w:rPr>
          <w:color w:val="231F20"/>
          <w:sz w:val="20"/>
        </w:rPr>
        <w:t xml:space="preserve">Refer to </w:t>
      </w:r>
      <w:r>
        <w:rPr>
          <w:i/>
          <w:color w:val="231F20"/>
          <w:sz w:val="20"/>
        </w:rPr>
        <w:t xml:space="preserve">Multiform Classification Code for Shows </w:t>
      </w:r>
      <w:r>
        <w:rPr>
          <w:color w:val="231F20"/>
          <w:sz w:val="20"/>
        </w:rPr>
        <w:t>on p</w:t>
      </w:r>
      <w:r>
        <w:rPr>
          <w:i/>
          <w:color w:val="231F20"/>
          <w:sz w:val="20"/>
        </w:rPr>
        <w:t xml:space="preserve">age. </w:t>
      </w:r>
      <w:r>
        <w:rPr>
          <w:sz w:val="20"/>
        </w:rPr>
        <w:t xml:space="preserve">4 </w:t>
      </w:r>
      <w:r>
        <w:rPr>
          <w:color w:val="231F20"/>
          <w:sz w:val="20"/>
        </w:rPr>
        <w:t>of this sample schedule)</w:t>
      </w:r>
    </w:p>
    <w:p w14:paraId="3137F879" w14:textId="77777777" w:rsidR="00A22E7B" w:rsidRDefault="00A22E7B">
      <w:pPr>
        <w:pStyle w:val="BodyText"/>
        <w:spacing w:before="8"/>
        <w:rPr>
          <w:sz w:val="19"/>
        </w:rPr>
      </w:pPr>
    </w:p>
    <w:p w14:paraId="4B43F8D2" w14:textId="4F5732B6" w:rsidR="00A22E7B" w:rsidRDefault="00B37011">
      <w:pPr>
        <w:spacing w:before="1"/>
        <w:ind w:left="2280" w:right="1830" w:hanging="989"/>
        <w:rPr>
          <w:i/>
          <w:sz w:val="20"/>
        </w:rPr>
      </w:pPr>
      <w:r>
        <w:rPr>
          <w:sz w:val="20"/>
        </w:rPr>
        <w:t>Section 1</w:t>
      </w:r>
      <w:r w:rsidR="008169F2">
        <w:rPr>
          <w:sz w:val="20"/>
        </w:rPr>
        <w:t>0</w:t>
      </w:r>
      <w:r>
        <w:rPr>
          <w:sz w:val="20"/>
        </w:rPr>
        <w:t xml:space="preserve">: The American Hemerocallis Society Achievement Medal Three scapes of a single seedling or pre-registered cultivar severed as near the base as possible. </w:t>
      </w:r>
      <w:r>
        <w:rPr>
          <w:i/>
          <w:sz w:val="20"/>
        </w:rPr>
        <w:t>(An exhibitor may have multiple entries in this section.)</w:t>
      </w:r>
    </w:p>
    <w:p w14:paraId="09AD7958" w14:textId="77777777" w:rsidR="00A22E7B" w:rsidRDefault="00A22E7B">
      <w:pPr>
        <w:pStyle w:val="BodyText"/>
        <w:spacing w:before="2"/>
        <w:rPr>
          <w:i/>
        </w:rPr>
      </w:pPr>
    </w:p>
    <w:p w14:paraId="5F14CB68" w14:textId="683A7C9A" w:rsidR="00A22E7B" w:rsidRDefault="00B37011">
      <w:pPr>
        <w:pStyle w:val="BodyText"/>
        <w:ind w:left="2280" w:right="2775" w:hanging="989"/>
      </w:pPr>
      <w:r>
        <w:t>Section 1</w:t>
      </w:r>
      <w:r w:rsidR="008169F2">
        <w:t>1</w:t>
      </w:r>
      <w:r>
        <w:t xml:space="preserve">: The Ophelia Taylor Horticultural Award </w:t>
      </w:r>
      <w:r>
        <w:rPr>
          <w:i/>
        </w:rPr>
        <w:t xml:space="preserve">(Optional) </w:t>
      </w:r>
      <w:r>
        <w:t>Class 1: Five scapes – different registered cultivars Class 2: Five scapes – different seedlings</w:t>
      </w:r>
    </w:p>
    <w:p w14:paraId="3BCC3597" w14:textId="77777777" w:rsidR="00A22E7B" w:rsidRDefault="00A22E7B">
      <w:pPr>
        <w:pStyle w:val="BodyText"/>
        <w:spacing w:before="8"/>
        <w:rPr>
          <w:sz w:val="19"/>
        </w:rPr>
      </w:pPr>
    </w:p>
    <w:p w14:paraId="2430AF69" w14:textId="58837026" w:rsidR="00A22E7B" w:rsidRDefault="00B37011">
      <w:pPr>
        <w:ind w:left="1291"/>
        <w:rPr>
          <w:i/>
          <w:sz w:val="20"/>
        </w:rPr>
      </w:pPr>
      <w:r>
        <w:rPr>
          <w:sz w:val="20"/>
        </w:rPr>
        <w:t>Section 1</w:t>
      </w:r>
      <w:r w:rsidR="008169F2">
        <w:rPr>
          <w:sz w:val="20"/>
        </w:rPr>
        <w:t>2</w:t>
      </w:r>
      <w:r>
        <w:rPr>
          <w:sz w:val="20"/>
        </w:rPr>
        <w:t xml:space="preserve">: </w:t>
      </w:r>
      <w:r>
        <w:rPr>
          <w:i/>
          <w:sz w:val="20"/>
        </w:rPr>
        <w:t>(See the Daylily Exhibitions Handbook page 87 for details about local awards.)</w:t>
      </w:r>
    </w:p>
    <w:p w14:paraId="7AC6028B" w14:textId="77777777" w:rsidR="00A22E7B" w:rsidRDefault="00A22E7B">
      <w:pPr>
        <w:rPr>
          <w:sz w:val="20"/>
        </w:rPr>
        <w:sectPr w:rsidR="00A22E7B" w:rsidSect="00906887">
          <w:pgSz w:w="12240" w:h="15840"/>
          <w:pgMar w:top="1360" w:right="1320" w:bottom="280" w:left="1320" w:header="720" w:footer="720" w:gutter="0"/>
          <w:cols w:space="720"/>
        </w:sectPr>
      </w:pPr>
    </w:p>
    <w:p w14:paraId="195C7F91" w14:textId="77777777" w:rsidR="00A22E7B" w:rsidRDefault="00B37011">
      <w:pPr>
        <w:spacing w:before="171"/>
        <w:ind w:left="120"/>
        <w:rPr>
          <w:rFonts w:ascii="Times New Roman"/>
          <w:i/>
          <w:sz w:val="20"/>
        </w:rPr>
      </w:pPr>
      <w:r>
        <w:rPr>
          <w:rFonts w:ascii="Times New Roman"/>
          <w:i/>
          <w:sz w:val="20"/>
        </w:rPr>
        <w:lastRenderedPageBreak/>
        <w:t>Sample show schedule Page 6</w:t>
      </w:r>
    </w:p>
    <w:p w14:paraId="0C9694E7" w14:textId="77777777" w:rsidR="00A22E7B" w:rsidRDefault="00A22E7B">
      <w:pPr>
        <w:pStyle w:val="BodyText"/>
        <w:spacing w:before="9"/>
        <w:rPr>
          <w:rFonts w:ascii="Times New Roman"/>
          <w:i/>
          <w:sz w:val="23"/>
        </w:rPr>
      </w:pPr>
    </w:p>
    <w:p w14:paraId="07DB1061" w14:textId="77777777" w:rsidR="00A22E7B" w:rsidRDefault="00B37011">
      <w:pPr>
        <w:pStyle w:val="Heading2"/>
      </w:pPr>
      <w:r>
        <w:t>DIVISION II: HORTICULTURE OFF-SCAPE</w:t>
      </w:r>
    </w:p>
    <w:p w14:paraId="7A0FFE06" w14:textId="77777777" w:rsidR="00A22E7B" w:rsidRDefault="00B37011">
      <w:pPr>
        <w:spacing w:before="2"/>
        <w:ind w:left="1291"/>
        <w:rPr>
          <w:i/>
          <w:sz w:val="20"/>
        </w:rPr>
      </w:pPr>
      <w:r>
        <w:rPr>
          <w:i/>
          <w:sz w:val="18"/>
        </w:rPr>
        <w:t xml:space="preserve">(Optional element. </w:t>
      </w:r>
      <w:r>
        <w:rPr>
          <w:i/>
          <w:sz w:val="20"/>
        </w:rPr>
        <w:t>All Division II Off-Scape sections are optional.</w:t>
      </w:r>
    </w:p>
    <w:p w14:paraId="52913380" w14:textId="77777777" w:rsidR="00A22E7B" w:rsidRDefault="00A22E7B">
      <w:pPr>
        <w:pStyle w:val="BodyText"/>
        <w:spacing w:before="11"/>
        <w:rPr>
          <w:i/>
          <w:sz w:val="17"/>
        </w:rPr>
      </w:pPr>
    </w:p>
    <w:p w14:paraId="27719124" w14:textId="42168D86" w:rsidR="00A22E7B" w:rsidRDefault="00B37011">
      <w:pPr>
        <w:pStyle w:val="BodyText"/>
        <w:ind w:left="2280" w:right="2431" w:hanging="989"/>
      </w:pPr>
      <w:r>
        <w:t xml:space="preserve">Section 1: Registered </w:t>
      </w:r>
      <w:r w:rsidR="008169F2">
        <w:t>Extra-Large</w:t>
      </w:r>
      <w:r>
        <w:t xml:space="preserve"> Flowers 7” or more in diameter Groups A-Z (alphabetically by cultivar name)</w:t>
      </w:r>
    </w:p>
    <w:p w14:paraId="4AD9CB2C" w14:textId="77777777" w:rsidR="00A22E7B" w:rsidRDefault="00A22E7B">
      <w:pPr>
        <w:pStyle w:val="BodyText"/>
        <w:spacing w:before="8"/>
        <w:rPr>
          <w:sz w:val="19"/>
        </w:rPr>
      </w:pPr>
    </w:p>
    <w:p w14:paraId="20544090" w14:textId="77777777" w:rsidR="00A22E7B" w:rsidRDefault="00B37011">
      <w:pPr>
        <w:pStyle w:val="BodyText"/>
        <w:ind w:left="2280" w:right="2431" w:hanging="989"/>
      </w:pPr>
      <w:r>
        <w:t>Section 2: Registered Large Flowers 4 1/2” or more but under 7” Groups A-Z</w:t>
      </w:r>
    </w:p>
    <w:p w14:paraId="5B3D852A" w14:textId="77777777" w:rsidR="00A22E7B" w:rsidRDefault="00A22E7B">
      <w:pPr>
        <w:pStyle w:val="BodyText"/>
        <w:spacing w:before="1"/>
      </w:pPr>
    </w:p>
    <w:p w14:paraId="622A8694" w14:textId="77777777" w:rsidR="00A22E7B" w:rsidRDefault="00B37011">
      <w:pPr>
        <w:pStyle w:val="BodyText"/>
        <w:ind w:left="2280" w:right="2431" w:hanging="989"/>
      </w:pPr>
      <w:r>
        <w:t>Section 3: Registered Small Flowers 3” or more but under 4 1/2” Groups A-Z</w:t>
      </w:r>
    </w:p>
    <w:p w14:paraId="1479D24E" w14:textId="77777777" w:rsidR="00A22E7B" w:rsidRDefault="00A22E7B">
      <w:pPr>
        <w:pStyle w:val="BodyText"/>
        <w:spacing w:before="1"/>
      </w:pPr>
    </w:p>
    <w:p w14:paraId="2085BB73" w14:textId="77777777" w:rsidR="00A22E7B" w:rsidRDefault="00B37011">
      <w:pPr>
        <w:pStyle w:val="BodyText"/>
        <w:ind w:left="2280" w:right="3556" w:hanging="989"/>
      </w:pPr>
      <w:r>
        <w:t>Section 4: Registered Miniature Flowers less than 3” Groups A-Z</w:t>
      </w:r>
    </w:p>
    <w:p w14:paraId="4574FEB2" w14:textId="77777777" w:rsidR="00A22E7B" w:rsidRDefault="00A22E7B">
      <w:pPr>
        <w:pStyle w:val="BodyText"/>
        <w:spacing w:before="2"/>
      </w:pPr>
    </w:p>
    <w:p w14:paraId="345BDD4A" w14:textId="77777777" w:rsidR="00A22E7B" w:rsidRDefault="00B37011">
      <w:pPr>
        <w:pStyle w:val="BodyText"/>
        <w:ind w:left="1291"/>
      </w:pPr>
      <w:r>
        <w:t>Section 5: Registered Double, Polymerous, and Multiform Flowers</w:t>
      </w:r>
    </w:p>
    <w:p w14:paraId="43452591" w14:textId="77777777" w:rsidR="00A22E7B" w:rsidRDefault="00B37011">
      <w:pPr>
        <w:pStyle w:val="BodyText"/>
        <w:ind w:left="2280"/>
      </w:pPr>
      <w:r>
        <w:t>May be subdivided according to size or may be subdivided according</w:t>
      </w:r>
    </w:p>
    <w:p w14:paraId="4EBF02AB" w14:textId="77777777" w:rsidR="00A22E7B" w:rsidRDefault="00B37011">
      <w:pPr>
        <w:spacing w:before="4" w:line="235" w:lineRule="auto"/>
        <w:ind w:left="2280" w:right="408"/>
        <w:rPr>
          <w:sz w:val="20"/>
        </w:rPr>
      </w:pPr>
      <w:r>
        <w:rPr>
          <w:sz w:val="20"/>
        </w:rPr>
        <w:t xml:space="preserve">to </w:t>
      </w:r>
      <w:r>
        <w:rPr>
          <w:i/>
          <w:sz w:val="20"/>
        </w:rPr>
        <w:t>Multiform Classification Code for Shows</w:t>
      </w:r>
      <w:r>
        <w:rPr>
          <w:sz w:val="20"/>
        </w:rPr>
        <w:t xml:space="preserve">. </w:t>
      </w:r>
      <w:r>
        <w:rPr>
          <w:i/>
          <w:sz w:val="20"/>
        </w:rPr>
        <w:t xml:space="preserve">(See p. </w:t>
      </w:r>
      <w:r>
        <w:rPr>
          <w:sz w:val="20"/>
        </w:rPr>
        <w:t>4 of this sample schedule) Groups A-Z</w:t>
      </w:r>
    </w:p>
    <w:p w14:paraId="10D62F8B" w14:textId="77777777" w:rsidR="00A22E7B" w:rsidRDefault="00A22E7B">
      <w:pPr>
        <w:pStyle w:val="BodyText"/>
        <w:spacing w:before="2"/>
      </w:pPr>
    </w:p>
    <w:p w14:paraId="03EA9DAC" w14:textId="77777777" w:rsidR="00A22E7B" w:rsidRDefault="00B37011">
      <w:pPr>
        <w:ind w:left="2280" w:right="1997" w:hanging="989"/>
        <w:rPr>
          <w:sz w:val="20"/>
        </w:rPr>
      </w:pPr>
      <w:r>
        <w:rPr>
          <w:sz w:val="20"/>
        </w:rPr>
        <w:t xml:space="preserve">Section 6: Registered Spider Flowers – Spider ratio 4.0:1 or greater May be subdivided according to </w:t>
      </w:r>
      <w:r>
        <w:rPr>
          <w:i/>
          <w:sz w:val="20"/>
        </w:rPr>
        <w:t>Multiform Classification Code for Shows</w:t>
      </w:r>
      <w:r>
        <w:rPr>
          <w:sz w:val="20"/>
        </w:rPr>
        <w:t xml:space="preserve">. </w:t>
      </w:r>
      <w:r>
        <w:rPr>
          <w:i/>
          <w:sz w:val="20"/>
        </w:rPr>
        <w:t xml:space="preserve">(See page </w:t>
      </w:r>
      <w:r>
        <w:rPr>
          <w:sz w:val="20"/>
        </w:rPr>
        <w:t>4 of this sample schedule) Groups A-Z</w:t>
      </w:r>
    </w:p>
    <w:p w14:paraId="5AAF8F79" w14:textId="77777777" w:rsidR="00A22E7B" w:rsidRDefault="00A22E7B">
      <w:pPr>
        <w:pStyle w:val="BodyText"/>
        <w:spacing w:before="2"/>
      </w:pPr>
    </w:p>
    <w:p w14:paraId="1C1FF372" w14:textId="77777777" w:rsidR="00A22E7B" w:rsidRDefault="00B37011">
      <w:pPr>
        <w:pStyle w:val="BodyText"/>
        <w:ind w:left="2280" w:right="3853" w:hanging="989"/>
      </w:pPr>
      <w:r>
        <w:t>Section 7: Registered Unusual Form Flowers Groups A-Z</w:t>
      </w:r>
    </w:p>
    <w:p w14:paraId="10CB11C4" w14:textId="77777777" w:rsidR="00A22E7B" w:rsidRDefault="00A22E7B">
      <w:pPr>
        <w:pStyle w:val="BodyText"/>
        <w:spacing w:before="1"/>
      </w:pPr>
    </w:p>
    <w:p w14:paraId="59754C44" w14:textId="77777777" w:rsidR="00A22E7B" w:rsidRDefault="00B37011">
      <w:pPr>
        <w:pStyle w:val="BodyText"/>
        <w:spacing w:before="1" w:line="228" w:lineRule="exact"/>
        <w:ind w:left="1291"/>
      </w:pPr>
      <w:r>
        <w:t>Section 8: Youth – Registered cultivars any size, form or pattern.</w:t>
      </w:r>
    </w:p>
    <w:p w14:paraId="03FBB229" w14:textId="77777777" w:rsidR="00A22E7B" w:rsidRDefault="00B37011">
      <w:pPr>
        <w:pStyle w:val="BodyText"/>
        <w:spacing w:line="228" w:lineRule="exact"/>
        <w:ind w:left="2280"/>
      </w:pPr>
      <w:r>
        <w:t>Groups A-Z</w:t>
      </w:r>
    </w:p>
    <w:p w14:paraId="69EE801F" w14:textId="77777777" w:rsidR="00A22E7B" w:rsidRDefault="00A22E7B">
      <w:pPr>
        <w:pStyle w:val="BodyText"/>
      </w:pPr>
    </w:p>
    <w:p w14:paraId="7DB60C0F" w14:textId="77777777" w:rsidR="00A22E7B" w:rsidRDefault="00B37011">
      <w:pPr>
        <w:ind w:left="2011"/>
        <w:rPr>
          <w:i/>
          <w:sz w:val="20"/>
        </w:rPr>
      </w:pPr>
      <w:r>
        <w:rPr>
          <w:i/>
          <w:sz w:val="20"/>
        </w:rPr>
        <w:t>(Sections may also be offered in Division II for local awards.)</w:t>
      </w:r>
    </w:p>
    <w:p w14:paraId="4BF9A3BE" w14:textId="77777777" w:rsidR="00A22E7B" w:rsidRDefault="00A22E7B">
      <w:pPr>
        <w:pStyle w:val="BodyText"/>
        <w:spacing w:before="4"/>
        <w:rPr>
          <w:i/>
          <w:sz w:val="24"/>
        </w:rPr>
      </w:pPr>
    </w:p>
    <w:p w14:paraId="430B9973" w14:textId="77777777" w:rsidR="00A22E7B" w:rsidRDefault="00B37011">
      <w:pPr>
        <w:pStyle w:val="Heading2"/>
      </w:pPr>
      <w:r>
        <w:t>DIVISION III: EDUCATIONAL</w:t>
      </w:r>
    </w:p>
    <w:p w14:paraId="2F0A9A0F" w14:textId="77777777" w:rsidR="00A22E7B" w:rsidRDefault="00B37011">
      <w:pPr>
        <w:pStyle w:val="BodyText"/>
        <w:tabs>
          <w:tab w:val="left" w:pos="1531"/>
        </w:tabs>
        <w:spacing w:before="227"/>
        <w:ind w:right="1255"/>
        <w:jc w:val="center"/>
      </w:pPr>
      <w:r>
        <w:t>Section</w:t>
      </w:r>
      <w:r>
        <w:rPr>
          <w:spacing w:val="-1"/>
        </w:rPr>
        <w:t xml:space="preserve"> </w:t>
      </w:r>
      <w:r>
        <w:t>1.</w:t>
      </w:r>
      <w:r>
        <w:tab/>
        <w:t>A display of materials available through membership in</w:t>
      </w:r>
      <w:r>
        <w:rPr>
          <w:spacing w:val="-1"/>
        </w:rPr>
        <w:t xml:space="preserve"> </w:t>
      </w:r>
      <w:r>
        <w:t>AHS</w:t>
      </w:r>
    </w:p>
    <w:p w14:paraId="44C4FDA7" w14:textId="77777777" w:rsidR="00A22E7B" w:rsidRDefault="00A22E7B">
      <w:pPr>
        <w:jc w:val="center"/>
        <w:sectPr w:rsidR="00A22E7B" w:rsidSect="00906887">
          <w:pgSz w:w="12240" w:h="15840"/>
          <w:pgMar w:top="1500" w:right="1320" w:bottom="280" w:left="1320" w:header="720" w:footer="720" w:gutter="0"/>
          <w:cols w:space="720"/>
        </w:sectPr>
      </w:pPr>
    </w:p>
    <w:p w14:paraId="5443BF17" w14:textId="77777777" w:rsidR="00A22E7B" w:rsidRDefault="00B37011">
      <w:pPr>
        <w:spacing w:before="80"/>
        <w:ind w:left="120"/>
        <w:rPr>
          <w:rFonts w:ascii="Times New Roman"/>
          <w:i/>
          <w:sz w:val="20"/>
        </w:rPr>
      </w:pPr>
      <w:r>
        <w:rPr>
          <w:rFonts w:ascii="Times New Roman"/>
          <w:i/>
          <w:sz w:val="20"/>
        </w:rPr>
        <w:lastRenderedPageBreak/>
        <w:t>Sample show schedule Page 7</w:t>
      </w:r>
    </w:p>
    <w:p w14:paraId="4606C3E0" w14:textId="77777777" w:rsidR="00A22E7B" w:rsidRDefault="00A22E7B">
      <w:pPr>
        <w:pStyle w:val="BodyText"/>
        <w:spacing w:before="10"/>
        <w:rPr>
          <w:rFonts w:ascii="Times New Roman"/>
          <w:i/>
          <w:sz w:val="23"/>
        </w:rPr>
      </w:pPr>
    </w:p>
    <w:p w14:paraId="0C953F25" w14:textId="77777777" w:rsidR="00A22E7B" w:rsidRDefault="00B37011">
      <w:pPr>
        <w:ind w:left="662"/>
        <w:rPr>
          <w:i/>
          <w:sz w:val="20"/>
        </w:rPr>
      </w:pPr>
      <w:r>
        <w:rPr>
          <w:b/>
          <w:sz w:val="24"/>
        </w:rPr>
        <w:t xml:space="preserve">DIVISION IV: DESIGN </w:t>
      </w:r>
      <w:r>
        <w:rPr>
          <w:rFonts w:ascii="Arial-BoldItalicMT"/>
          <w:b/>
          <w:i/>
          <w:sz w:val="24"/>
        </w:rPr>
        <w:t xml:space="preserve">(Theme of your choice) </w:t>
      </w:r>
      <w:r>
        <w:rPr>
          <w:i/>
          <w:sz w:val="20"/>
        </w:rPr>
        <w:t>(Optional element)</w:t>
      </w:r>
    </w:p>
    <w:p w14:paraId="54A42EF4" w14:textId="77777777" w:rsidR="00A22E7B" w:rsidRDefault="00B37011">
      <w:pPr>
        <w:pStyle w:val="Heading2"/>
        <w:tabs>
          <w:tab w:val="left" w:pos="2279"/>
        </w:tabs>
        <w:spacing w:before="2" w:line="274" w:lineRule="exact"/>
        <w:ind w:left="662"/>
      </w:pPr>
      <w:r>
        <w:t>Section</w:t>
      </w:r>
      <w:r>
        <w:rPr>
          <w:spacing w:val="-3"/>
        </w:rPr>
        <w:t xml:space="preserve"> </w:t>
      </w:r>
      <w:r>
        <w:t>1:</w:t>
      </w:r>
      <w:r>
        <w:tab/>
        <w:t>Eligible for the AHS Tricolor</w:t>
      </w:r>
      <w:r>
        <w:rPr>
          <w:spacing w:val="-10"/>
        </w:rPr>
        <w:t xml:space="preserve"> </w:t>
      </w:r>
      <w:r>
        <w:t>rosette.</w:t>
      </w:r>
    </w:p>
    <w:p w14:paraId="39AA2F8A" w14:textId="77777777" w:rsidR="00A22E7B" w:rsidRDefault="00B37011">
      <w:pPr>
        <w:pStyle w:val="BodyText"/>
        <w:ind w:left="1382" w:right="349"/>
      </w:pPr>
      <w:r>
        <w:t xml:space="preserve">Exhibit must include </w:t>
      </w:r>
      <w:r>
        <w:rPr>
          <w:b/>
        </w:rPr>
        <w:t xml:space="preserve">all </w:t>
      </w:r>
      <w:r>
        <w:t>fresh plant material with daylilies dominating. Weathered wood is not permitted</w:t>
      </w:r>
      <w:r>
        <w:rPr>
          <w:color w:val="FF0000"/>
        </w:rPr>
        <w:t>.</w:t>
      </w:r>
    </w:p>
    <w:p w14:paraId="50EEA65C" w14:textId="77777777" w:rsidR="00A22E7B" w:rsidRDefault="00B37011">
      <w:pPr>
        <w:spacing w:before="105"/>
        <w:ind w:left="662"/>
        <w:rPr>
          <w:rFonts w:ascii="Georgia-BoldItalic"/>
          <w:b/>
          <w:i/>
          <w:sz w:val="19"/>
        </w:rPr>
      </w:pPr>
      <w:r>
        <w:rPr>
          <w:b/>
          <w:w w:val="110"/>
          <w:sz w:val="20"/>
        </w:rPr>
        <w:t xml:space="preserve">Theme: </w:t>
      </w:r>
      <w:r>
        <w:rPr>
          <w:rFonts w:ascii="Georgia-BoldItalic"/>
          <w:b/>
          <w:i/>
          <w:w w:val="110"/>
          <w:sz w:val="19"/>
        </w:rPr>
        <w:t>Where the Wild Things Are</w:t>
      </w:r>
    </w:p>
    <w:p w14:paraId="6E710078" w14:textId="77777777" w:rsidR="00A22E7B" w:rsidRDefault="00B37011">
      <w:pPr>
        <w:spacing w:before="48" w:line="271" w:lineRule="auto"/>
        <w:ind w:left="1468" w:right="3556" w:hanging="807"/>
        <w:rPr>
          <w:sz w:val="20"/>
        </w:rPr>
      </w:pPr>
      <w:r>
        <w:rPr>
          <w:b/>
          <w:sz w:val="20"/>
        </w:rPr>
        <w:t xml:space="preserve">Class A: </w:t>
      </w:r>
      <w:r>
        <w:rPr>
          <w:rFonts w:ascii="Georgia-BoldItalic" w:hAnsi="Georgia-BoldItalic"/>
          <w:b/>
          <w:i/>
          <w:sz w:val="19"/>
        </w:rPr>
        <w:t xml:space="preserve">Out of  Africa  </w:t>
      </w:r>
      <w:r>
        <w:rPr>
          <w:sz w:val="20"/>
        </w:rPr>
        <w:t>(*Description as related to theme) A design using a background 44” tall by 28”</w:t>
      </w:r>
      <w:r>
        <w:rPr>
          <w:spacing w:val="-3"/>
          <w:sz w:val="20"/>
        </w:rPr>
        <w:t xml:space="preserve"> </w:t>
      </w:r>
      <w:r>
        <w:rPr>
          <w:sz w:val="20"/>
        </w:rPr>
        <w:t>wide</w:t>
      </w:r>
    </w:p>
    <w:p w14:paraId="002BEEC3" w14:textId="77777777" w:rsidR="00A22E7B" w:rsidRDefault="00B37011">
      <w:pPr>
        <w:spacing w:line="214" w:lineRule="exact"/>
        <w:ind w:left="662"/>
        <w:rPr>
          <w:rFonts w:ascii="Georgia-BoldItalic"/>
          <w:b/>
          <w:i/>
          <w:sz w:val="19"/>
        </w:rPr>
      </w:pPr>
      <w:r>
        <w:rPr>
          <w:b/>
          <w:w w:val="110"/>
          <w:sz w:val="20"/>
        </w:rPr>
        <w:t>Class B:</w:t>
      </w:r>
      <w:r>
        <w:rPr>
          <w:rFonts w:ascii="Georgia-BoldItalic"/>
          <w:b/>
          <w:i/>
          <w:w w:val="110"/>
          <w:sz w:val="19"/>
        </w:rPr>
        <w:t>Wild and Wooly West</w:t>
      </w:r>
    </w:p>
    <w:p w14:paraId="3073695C" w14:textId="77777777" w:rsidR="00A22E7B" w:rsidRDefault="00B37011">
      <w:pPr>
        <w:pStyle w:val="BodyText"/>
        <w:spacing w:before="34"/>
        <w:ind w:left="1468"/>
      </w:pPr>
      <w:r>
        <w:t>A design using a background 36” tall by 28” wide.</w:t>
      </w:r>
    </w:p>
    <w:p w14:paraId="569DC2F1" w14:textId="77777777" w:rsidR="00A22E7B" w:rsidRDefault="00B37011">
      <w:pPr>
        <w:pStyle w:val="Heading4"/>
        <w:spacing w:before="1" w:line="228" w:lineRule="exact"/>
        <w:ind w:left="662"/>
      </w:pPr>
      <w:r>
        <w:t>Class C:Wild Child</w:t>
      </w:r>
    </w:p>
    <w:p w14:paraId="7D4C7B94" w14:textId="77777777" w:rsidR="00A22E7B" w:rsidRDefault="00B37011">
      <w:pPr>
        <w:pStyle w:val="BodyText"/>
        <w:ind w:left="1468"/>
        <w:rPr>
          <w:b/>
        </w:rPr>
      </w:pPr>
      <w:r>
        <w:t>A small design not exceeding 8” in any dimension. Staging boxes and backgrounds will be provided</w:t>
      </w:r>
      <w:r>
        <w:rPr>
          <w:b/>
        </w:rPr>
        <w:t>.</w:t>
      </w:r>
    </w:p>
    <w:p w14:paraId="7A2DC969" w14:textId="77777777" w:rsidR="00A22E7B" w:rsidRDefault="00B37011">
      <w:pPr>
        <w:pStyle w:val="BodyText"/>
        <w:tabs>
          <w:tab w:val="left" w:pos="2279"/>
        </w:tabs>
        <w:spacing w:before="95"/>
        <w:ind w:left="1468" w:right="118" w:hanging="807"/>
      </w:pPr>
      <w:r>
        <w:rPr>
          <w:b/>
          <w:sz w:val="24"/>
        </w:rPr>
        <w:t>Section</w:t>
      </w:r>
      <w:r>
        <w:rPr>
          <w:b/>
          <w:spacing w:val="-3"/>
          <w:sz w:val="24"/>
        </w:rPr>
        <w:t xml:space="preserve"> </w:t>
      </w:r>
      <w:r>
        <w:rPr>
          <w:b/>
          <w:sz w:val="24"/>
        </w:rPr>
        <w:t>2:</w:t>
      </w:r>
      <w:r>
        <w:rPr>
          <w:b/>
          <w:sz w:val="24"/>
        </w:rPr>
        <w:tab/>
        <w:t xml:space="preserve">Designer’s Choice. Eligible for AHS Designer’s Choice rosette. </w:t>
      </w:r>
      <w:r>
        <w:t xml:space="preserve">Design may contain untreated fresh, dried, and/or </w:t>
      </w:r>
      <w:r>
        <w:rPr>
          <w:spacing w:val="-3"/>
        </w:rPr>
        <w:t xml:space="preserve">treated </w:t>
      </w:r>
      <w:r>
        <w:t xml:space="preserve">plant material, but daylilies must be the predominant flower. Treated plant material is </w:t>
      </w:r>
      <w:r>
        <w:rPr>
          <w:spacing w:val="-3"/>
        </w:rPr>
        <w:t xml:space="preserve">defined </w:t>
      </w:r>
      <w:r>
        <w:t>as dried plant material which has been altered in appearance but is still recognizable as plant material. Any design may incorporate visible</w:t>
      </w:r>
      <w:r>
        <w:rPr>
          <w:spacing w:val="-1"/>
        </w:rPr>
        <w:t xml:space="preserve"> </w:t>
      </w:r>
      <w:r>
        <w:t>water.</w:t>
      </w:r>
    </w:p>
    <w:p w14:paraId="4994A9AB" w14:textId="77777777" w:rsidR="00A22E7B" w:rsidRDefault="00B37011">
      <w:pPr>
        <w:spacing w:before="104"/>
        <w:ind w:left="662"/>
        <w:rPr>
          <w:rFonts w:ascii="Georgia-BoldItalic"/>
          <w:b/>
          <w:i/>
          <w:sz w:val="19"/>
        </w:rPr>
      </w:pPr>
      <w:r>
        <w:rPr>
          <w:b/>
          <w:w w:val="110"/>
          <w:sz w:val="20"/>
        </w:rPr>
        <w:t xml:space="preserve">Theme: </w:t>
      </w:r>
      <w:r>
        <w:rPr>
          <w:rFonts w:ascii="Georgia-BoldItalic"/>
          <w:b/>
          <w:i/>
          <w:w w:val="110"/>
          <w:sz w:val="19"/>
        </w:rPr>
        <w:t>Wild and Wonderful</w:t>
      </w:r>
    </w:p>
    <w:p w14:paraId="673DEDF2" w14:textId="77777777" w:rsidR="00A22E7B" w:rsidRDefault="00B37011">
      <w:pPr>
        <w:spacing w:before="44"/>
        <w:ind w:left="662"/>
        <w:rPr>
          <w:rFonts w:ascii="Georgia-BoldItalic"/>
          <w:b/>
          <w:i/>
          <w:sz w:val="19"/>
        </w:rPr>
      </w:pPr>
      <w:r>
        <w:rPr>
          <w:b/>
          <w:w w:val="110"/>
          <w:sz w:val="20"/>
        </w:rPr>
        <w:t xml:space="preserve">Class D: </w:t>
      </w:r>
      <w:r>
        <w:rPr>
          <w:rFonts w:ascii="Georgia-BoldItalic"/>
          <w:b/>
          <w:i/>
          <w:w w:val="110"/>
          <w:sz w:val="19"/>
        </w:rPr>
        <w:t>Into the Woods</w:t>
      </w:r>
    </w:p>
    <w:p w14:paraId="4DDE3B2C" w14:textId="77777777" w:rsidR="00A22E7B" w:rsidRDefault="00B37011">
      <w:pPr>
        <w:pStyle w:val="BodyText"/>
        <w:spacing w:before="34"/>
        <w:ind w:left="1468"/>
      </w:pPr>
      <w:r>
        <w:t>A design using a background 44” tall by 28” wide.</w:t>
      </w:r>
    </w:p>
    <w:p w14:paraId="6190F427" w14:textId="77777777" w:rsidR="00A22E7B" w:rsidRDefault="00B37011">
      <w:pPr>
        <w:spacing w:before="15"/>
        <w:ind w:left="662"/>
        <w:rPr>
          <w:rFonts w:ascii="Georgia-BoldItalic"/>
          <w:b/>
          <w:i/>
          <w:sz w:val="19"/>
        </w:rPr>
      </w:pPr>
      <w:r>
        <w:rPr>
          <w:b/>
          <w:w w:val="105"/>
          <w:sz w:val="20"/>
        </w:rPr>
        <w:t xml:space="preserve">Class E: </w:t>
      </w:r>
      <w:r>
        <w:rPr>
          <w:rFonts w:ascii="Georgia-BoldItalic"/>
          <w:b/>
          <w:i/>
          <w:w w:val="105"/>
          <w:sz w:val="19"/>
        </w:rPr>
        <w:t>An Outback Party</w:t>
      </w:r>
    </w:p>
    <w:p w14:paraId="10F36EF6" w14:textId="77777777" w:rsidR="00A22E7B" w:rsidRDefault="00B37011">
      <w:pPr>
        <w:pStyle w:val="BodyText"/>
        <w:spacing w:before="29"/>
        <w:ind w:left="1468"/>
      </w:pPr>
      <w:r>
        <w:t>An Exhibition Table with a background 36” tall.</w:t>
      </w:r>
    </w:p>
    <w:p w14:paraId="65F49155" w14:textId="77777777" w:rsidR="00A22E7B" w:rsidRDefault="00B37011">
      <w:pPr>
        <w:spacing w:before="15"/>
        <w:ind w:left="662"/>
        <w:rPr>
          <w:rFonts w:ascii="Georgia-BoldItalic"/>
          <w:b/>
          <w:i/>
          <w:sz w:val="19"/>
        </w:rPr>
      </w:pPr>
      <w:r>
        <w:rPr>
          <w:b/>
          <w:w w:val="105"/>
          <w:sz w:val="20"/>
        </w:rPr>
        <w:t xml:space="preserve">Class F: </w:t>
      </w:r>
      <w:r>
        <w:rPr>
          <w:rFonts w:ascii="Georgia-BoldItalic"/>
          <w:b/>
          <w:i/>
          <w:w w:val="105"/>
          <w:sz w:val="19"/>
        </w:rPr>
        <w:t>Wild Sargasso Sea</w:t>
      </w:r>
    </w:p>
    <w:p w14:paraId="72784C08" w14:textId="77777777" w:rsidR="00A22E7B" w:rsidRDefault="00B37011">
      <w:pPr>
        <w:pStyle w:val="BodyText"/>
        <w:spacing w:before="29"/>
        <w:ind w:left="1468" w:right="118"/>
      </w:pPr>
      <w:r>
        <w:t>A design to be viewed from all sides, staged on a 24” round display island. Round tables 30” high with dark green skirting to the floor will be provided.</w:t>
      </w:r>
    </w:p>
    <w:p w14:paraId="0C09CD2A" w14:textId="77777777" w:rsidR="00A22E7B" w:rsidRDefault="00B37011">
      <w:pPr>
        <w:pStyle w:val="Heading2"/>
        <w:spacing w:before="98"/>
        <w:ind w:left="662"/>
      </w:pPr>
      <w:r>
        <w:t>DESIGN RULES</w:t>
      </w:r>
    </w:p>
    <w:p w14:paraId="6F107A47" w14:textId="77777777" w:rsidR="00A22E7B" w:rsidRDefault="00B37011">
      <w:pPr>
        <w:pStyle w:val="ListParagraph"/>
        <w:numPr>
          <w:ilvl w:val="0"/>
          <w:numId w:val="1"/>
        </w:numPr>
        <w:tabs>
          <w:tab w:val="left" w:pos="1468"/>
          <w:tab w:val="left" w:pos="1469"/>
        </w:tabs>
        <w:spacing w:before="88"/>
        <w:ind w:right="116" w:hanging="806"/>
        <w:rPr>
          <w:sz w:val="20"/>
        </w:rPr>
      </w:pPr>
      <w:r>
        <w:rPr>
          <w:sz w:val="20"/>
        </w:rPr>
        <w:t>Exhibitors are allowed only one entry per class. Entry reservations accepted by contacting the Design</w:t>
      </w:r>
      <w:r>
        <w:rPr>
          <w:spacing w:val="-1"/>
          <w:sz w:val="20"/>
        </w:rPr>
        <w:t xml:space="preserve"> </w:t>
      </w:r>
      <w:r>
        <w:rPr>
          <w:sz w:val="20"/>
        </w:rPr>
        <w:t>Chair.</w:t>
      </w:r>
    </w:p>
    <w:p w14:paraId="662FF492" w14:textId="77777777" w:rsidR="00A22E7B" w:rsidRDefault="00B37011">
      <w:pPr>
        <w:pStyle w:val="ListParagraph"/>
        <w:numPr>
          <w:ilvl w:val="0"/>
          <w:numId w:val="1"/>
        </w:numPr>
        <w:tabs>
          <w:tab w:val="left" w:pos="1468"/>
          <w:tab w:val="left" w:pos="1469"/>
        </w:tabs>
        <w:spacing w:before="1"/>
        <w:ind w:hanging="806"/>
        <w:rPr>
          <w:sz w:val="20"/>
        </w:rPr>
      </w:pPr>
      <w:r>
        <w:rPr>
          <w:sz w:val="20"/>
        </w:rPr>
        <w:t xml:space="preserve">Daylilies must be the </w:t>
      </w:r>
      <w:r>
        <w:rPr>
          <w:b/>
          <w:sz w:val="16"/>
        </w:rPr>
        <w:t xml:space="preserve">PREDOMINANT </w:t>
      </w:r>
      <w:r>
        <w:rPr>
          <w:sz w:val="20"/>
        </w:rPr>
        <w:t xml:space="preserve">flower in </w:t>
      </w:r>
      <w:r>
        <w:rPr>
          <w:b/>
          <w:sz w:val="16"/>
        </w:rPr>
        <w:t>ALL</w:t>
      </w:r>
      <w:r>
        <w:rPr>
          <w:b/>
          <w:spacing w:val="-22"/>
          <w:sz w:val="16"/>
        </w:rPr>
        <w:t xml:space="preserve"> </w:t>
      </w:r>
      <w:r>
        <w:rPr>
          <w:sz w:val="20"/>
        </w:rPr>
        <w:t>arrangements.</w:t>
      </w:r>
    </w:p>
    <w:p w14:paraId="58C66BC4" w14:textId="77777777" w:rsidR="00A22E7B" w:rsidRDefault="00B37011">
      <w:pPr>
        <w:pStyle w:val="ListParagraph"/>
        <w:numPr>
          <w:ilvl w:val="0"/>
          <w:numId w:val="1"/>
        </w:numPr>
        <w:tabs>
          <w:tab w:val="left" w:pos="1468"/>
          <w:tab w:val="left" w:pos="1469"/>
        </w:tabs>
        <w:ind w:right="113" w:hanging="806"/>
        <w:jc w:val="both"/>
        <w:rPr>
          <w:b/>
          <w:sz w:val="20"/>
        </w:rPr>
      </w:pPr>
      <w:r>
        <w:rPr>
          <w:sz w:val="20"/>
        </w:rPr>
        <w:t xml:space="preserve">Staging in all classes must be made clear to the exhibitor. Example: All classes in Section 1 will be staged in niches 36” x 24”. In Section 2, 8” niches will be used in Classes D &amp; E, and in Class F, no backgrounds are needed. All niches will be furnished by club. </w:t>
      </w:r>
      <w:r>
        <w:rPr>
          <w:b/>
          <w:sz w:val="20"/>
        </w:rPr>
        <w:t>(Size of niches may vary as determined by sponsoring organization’s</w:t>
      </w:r>
      <w:r>
        <w:rPr>
          <w:b/>
          <w:spacing w:val="-16"/>
          <w:sz w:val="20"/>
        </w:rPr>
        <w:t xml:space="preserve"> </w:t>
      </w:r>
      <w:r>
        <w:rPr>
          <w:b/>
          <w:sz w:val="20"/>
        </w:rPr>
        <w:t>specifications.)</w:t>
      </w:r>
    </w:p>
    <w:p w14:paraId="4F21192A" w14:textId="77777777" w:rsidR="00A22E7B" w:rsidRDefault="00B37011">
      <w:pPr>
        <w:pStyle w:val="ListParagraph"/>
        <w:numPr>
          <w:ilvl w:val="0"/>
          <w:numId w:val="1"/>
        </w:numPr>
        <w:tabs>
          <w:tab w:val="left" w:pos="1468"/>
          <w:tab w:val="left" w:pos="1469"/>
        </w:tabs>
        <w:spacing w:before="2" w:line="228" w:lineRule="exact"/>
        <w:ind w:hanging="806"/>
        <w:rPr>
          <w:sz w:val="20"/>
        </w:rPr>
      </w:pPr>
      <w:r>
        <w:rPr>
          <w:sz w:val="20"/>
        </w:rPr>
        <w:t>Designs must be arranged by</w:t>
      </w:r>
      <w:r>
        <w:rPr>
          <w:spacing w:val="5"/>
          <w:sz w:val="20"/>
        </w:rPr>
        <w:t xml:space="preserve"> </w:t>
      </w:r>
      <w:r>
        <w:rPr>
          <w:sz w:val="20"/>
        </w:rPr>
        <w:t>exhibitor.</w:t>
      </w:r>
    </w:p>
    <w:p w14:paraId="43CF4DBA" w14:textId="77777777" w:rsidR="00A22E7B" w:rsidRDefault="00B37011">
      <w:pPr>
        <w:pStyle w:val="ListParagraph"/>
        <w:numPr>
          <w:ilvl w:val="0"/>
          <w:numId w:val="1"/>
        </w:numPr>
        <w:tabs>
          <w:tab w:val="left" w:pos="1468"/>
          <w:tab w:val="left" w:pos="1469"/>
        </w:tabs>
        <w:spacing w:line="228" w:lineRule="exact"/>
        <w:ind w:hanging="806"/>
        <w:rPr>
          <w:sz w:val="20"/>
        </w:rPr>
      </w:pPr>
      <w:r>
        <w:rPr>
          <w:sz w:val="20"/>
        </w:rPr>
        <w:t xml:space="preserve">Tricolor classes require </w:t>
      </w:r>
      <w:r>
        <w:rPr>
          <w:b/>
          <w:sz w:val="16"/>
        </w:rPr>
        <w:t>ALL FRESH PLANT MATERIAL</w:t>
      </w:r>
      <w:r>
        <w:rPr>
          <w:sz w:val="20"/>
        </w:rPr>
        <w:t>. Weathered wood may not be</w:t>
      </w:r>
      <w:r>
        <w:rPr>
          <w:spacing w:val="-8"/>
          <w:sz w:val="20"/>
        </w:rPr>
        <w:t xml:space="preserve"> </w:t>
      </w:r>
      <w:r>
        <w:rPr>
          <w:sz w:val="20"/>
        </w:rPr>
        <w:t>used.</w:t>
      </w:r>
    </w:p>
    <w:p w14:paraId="02E5C0E0" w14:textId="77777777" w:rsidR="00A22E7B" w:rsidRDefault="00B37011">
      <w:pPr>
        <w:pStyle w:val="ListParagraph"/>
        <w:numPr>
          <w:ilvl w:val="0"/>
          <w:numId w:val="1"/>
        </w:numPr>
        <w:tabs>
          <w:tab w:val="left" w:pos="1468"/>
          <w:tab w:val="left" w:pos="1469"/>
        </w:tabs>
        <w:ind w:right="118" w:hanging="806"/>
        <w:rPr>
          <w:sz w:val="20"/>
        </w:rPr>
      </w:pPr>
      <w:r>
        <w:rPr>
          <w:sz w:val="20"/>
        </w:rPr>
        <w:t>Each</w:t>
      </w:r>
      <w:r>
        <w:rPr>
          <w:spacing w:val="-7"/>
          <w:sz w:val="20"/>
        </w:rPr>
        <w:t xml:space="preserve"> </w:t>
      </w:r>
      <w:r>
        <w:rPr>
          <w:sz w:val="20"/>
        </w:rPr>
        <w:t>section</w:t>
      </w:r>
      <w:r>
        <w:rPr>
          <w:spacing w:val="-7"/>
          <w:sz w:val="20"/>
        </w:rPr>
        <w:t xml:space="preserve"> </w:t>
      </w:r>
      <w:r>
        <w:rPr>
          <w:sz w:val="20"/>
        </w:rPr>
        <w:t>must</w:t>
      </w:r>
      <w:r>
        <w:rPr>
          <w:spacing w:val="-9"/>
          <w:sz w:val="20"/>
        </w:rPr>
        <w:t xml:space="preserve"> </w:t>
      </w:r>
      <w:r>
        <w:rPr>
          <w:sz w:val="20"/>
        </w:rPr>
        <w:t>have</w:t>
      </w:r>
      <w:r>
        <w:rPr>
          <w:spacing w:val="-7"/>
          <w:sz w:val="20"/>
        </w:rPr>
        <w:t xml:space="preserve"> </w:t>
      </w:r>
      <w:r>
        <w:rPr>
          <w:b/>
          <w:sz w:val="16"/>
        </w:rPr>
        <w:t>THREE</w:t>
      </w:r>
      <w:r>
        <w:rPr>
          <w:b/>
          <w:spacing w:val="-9"/>
          <w:sz w:val="16"/>
        </w:rPr>
        <w:t xml:space="preserve"> </w:t>
      </w:r>
      <w:r>
        <w:rPr>
          <w:b/>
          <w:sz w:val="16"/>
        </w:rPr>
        <w:t>CLASSES</w:t>
      </w:r>
      <w:r>
        <w:rPr>
          <w:b/>
          <w:spacing w:val="-12"/>
          <w:sz w:val="16"/>
        </w:rPr>
        <w:t xml:space="preserve"> </w:t>
      </w:r>
      <w:r>
        <w:rPr>
          <w:sz w:val="20"/>
        </w:rPr>
        <w:t>with</w:t>
      </w:r>
      <w:r>
        <w:rPr>
          <w:spacing w:val="-7"/>
          <w:sz w:val="20"/>
        </w:rPr>
        <w:t xml:space="preserve"> </w:t>
      </w:r>
      <w:r>
        <w:rPr>
          <w:b/>
          <w:sz w:val="16"/>
        </w:rPr>
        <w:t>FOUR</w:t>
      </w:r>
      <w:r>
        <w:rPr>
          <w:b/>
          <w:spacing w:val="-3"/>
          <w:sz w:val="16"/>
        </w:rPr>
        <w:t xml:space="preserve"> </w:t>
      </w:r>
      <w:r>
        <w:rPr>
          <w:b/>
          <w:sz w:val="16"/>
        </w:rPr>
        <w:t>ENTRIES</w:t>
      </w:r>
      <w:r>
        <w:rPr>
          <w:b/>
          <w:spacing w:val="-12"/>
          <w:sz w:val="16"/>
        </w:rPr>
        <w:t xml:space="preserve"> </w:t>
      </w:r>
      <w:r>
        <w:rPr>
          <w:sz w:val="20"/>
        </w:rPr>
        <w:t>in</w:t>
      </w:r>
      <w:r>
        <w:rPr>
          <w:spacing w:val="-7"/>
          <w:sz w:val="20"/>
        </w:rPr>
        <w:t xml:space="preserve"> </w:t>
      </w:r>
      <w:r>
        <w:rPr>
          <w:sz w:val="20"/>
        </w:rPr>
        <w:t>each</w:t>
      </w:r>
      <w:r>
        <w:rPr>
          <w:spacing w:val="-7"/>
          <w:sz w:val="20"/>
        </w:rPr>
        <w:t xml:space="preserve"> </w:t>
      </w:r>
      <w:r>
        <w:rPr>
          <w:sz w:val="20"/>
        </w:rPr>
        <w:t>class</w:t>
      </w:r>
      <w:r>
        <w:rPr>
          <w:spacing w:val="-5"/>
          <w:sz w:val="20"/>
        </w:rPr>
        <w:t xml:space="preserve"> </w:t>
      </w:r>
      <w:r>
        <w:rPr>
          <w:sz w:val="20"/>
        </w:rPr>
        <w:t>to</w:t>
      </w:r>
      <w:r>
        <w:rPr>
          <w:spacing w:val="-7"/>
          <w:sz w:val="20"/>
        </w:rPr>
        <w:t xml:space="preserve"> </w:t>
      </w:r>
      <w:r>
        <w:rPr>
          <w:sz w:val="20"/>
        </w:rPr>
        <w:t>qualify</w:t>
      </w:r>
      <w:r>
        <w:rPr>
          <w:spacing w:val="-5"/>
          <w:sz w:val="20"/>
        </w:rPr>
        <w:t xml:space="preserve"> </w:t>
      </w:r>
      <w:r>
        <w:rPr>
          <w:sz w:val="20"/>
        </w:rPr>
        <w:t>for</w:t>
      </w:r>
      <w:r>
        <w:rPr>
          <w:spacing w:val="-5"/>
          <w:sz w:val="20"/>
        </w:rPr>
        <w:t xml:space="preserve"> </w:t>
      </w:r>
      <w:r>
        <w:rPr>
          <w:sz w:val="20"/>
        </w:rPr>
        <w:t>either the Tricolor or Designer’s Choice</w:t>
      </w:r>
      <w:r>
        <w:rPr>
          <w:spacing w:val="5"/>
          <w:sz w:val="20"/>
        </w:rPr>
        <w:t xml:space="preserve"> </w:t>
      </w:r>
      <w:r>
        <w:rPr>
          <w:sz w:val="20"/>
        </w:rPr>
        <w:t>award.</w:t>
      </w:r>
    </w:p>
    <w:p w14:paraId="4324FEDB" w14:textId="77777777" w:rsidR="00A22E7B" w:rsidRDefault="00B37011">
      <w:pPr>
        <w:pStyle w:val="ListParagraph"/>
        <w:numPr>
          <w:ilvl w:val="0"/>
          <w:numId w:val="1"/>
        </w:numPr>
        <w:tabs>
          <w:tab w:val="left" w:pos="1468"/>
          <w:tab w:val="left" w:pos="1469"/>
        </w:tabs>
        <w:spacing w:before="1"/>
        <w:ind w:hanging="806"/>
        <w:rPr>
          <w:sz w:val="20"/>
        </w:rPr>
      </w:pPr>
      <w:r>
        <w:rPr>
          <w:sz w:val="20"/>
        </w:rPr>
        <w:t xml:space="preserve">A 3” x 5” card </w:t>
      </w:r>
      <w:r>
        <w:rPr>
          <w:spacing w:val="-4"/>
          <w:sz w:val="20"/>
        </w:rPr>
        <w:t xml:space="preserve">of </w:t>
      </w:r>
      <w:r>
        <w:rPr>
          <w:sz w:val="20"/>
        </w:rPr>
        <w:t xml:space="preserve">explanation may be attached to the </w:t>
      </w:r>
      <w:r>
        <w:rPr>
          <w:spacing w:val="-3"/>
          <w:sz w:val="20"/>
        </w:rPr>
        <w:t xml:space="preserve">show </w:t>
      </w:r>
      <w:r>
        <w:rPr>
          <w:sz w:val="20"/>
        </w:rPr>
        <w:t>entry</w:t>
      </w:r>
      <w:r>
        <w:rPr>
          <w:spacing w:val="11"/>
          <w:sz w:val="20"/>
        </w:rPr>
        <w:t xml:space="preserve"> </w:t>
      </w:r>
      <w:r>
        <w:rPr>
          <w:sz w:val="20"/>
        </w:rPr>
        <w:t>tag.</w:t>
      </w:r>
    </w:p>
    <w:p w14:paraId="7D51FB36" w14:textId="77777777" w:rsidR="00A22E7B" w:rsidRDefault="00B37011">
      <w:pPr>
        <w:pStyle w:val="ListParagraph"/>
        <w:numPr>
          <w:ilvl w:val="0"/>
          <w:numId w:val="1"/>
        </w:numPr>
        <w:tabs>
          <w:tab w:val="left" w:pos="1468"/>
          <w:tab w:val="left" w:pos="1469"/>
        </w:tabs>
        <w:ind w:hanging="806"/>
        <w:rPr>
          <w:sz w:val="20"/>
        </w:rPr>
      </w:pPr>
      <w:r>
        <w:rPr>
          <w:sz w:val="20"/>
        </w:rPr>
        <w:t>Plant material need not have been grown by the exhibitor.</w:t>
      </w:r>
    </w:p>
    <w:p w14:paraId="4D1F4DCA" w14:textId="77777777" w:rsidR="00A22E7B" w:rsidRDefault="00B37011">
      <w:pPr>
        <w:pStyle w:val="ListParagraph"/>
        <w:numPr>
          <w:ilvl w:val="0"/>
          <w:numId w:val="1"/>
        </w:numPr>
        <w:tabs>
          <w:tab w:val="left" w:pos="1468"/>
          <w:tab w:val="left" w:pos="1469"/>
        </w:tabs>
        <w:spacing w:before="1"/>
        <w:ind w:right="118" w:hanging="806"/>
        <w:rPr>
          <w:sz w:val="20"/>
        </w:rPr>
      </w:pPr>
      <w:r>
        <w:rPr>
          <w:sz w:val="20"/>
        </w:rPr>
        <w:t>Judging of the Design Division will be performed by National Garden Clubs, Inc. judges according to National Garden Clubs, Inc.</w:t>
      </w:r>
      <w:r>
        <w:rPr>
          <w:spacing w:val="3"/>
          <w:sz w:val="20"/>
        </w:rPr>
        <w:t xml:space="preserve"> </w:t>
      </w:r>
      <w:r>
        <w:rPr>
          <w:sz w:val="20"/>
        </w:rPr>
        <w:t>standards.</w:t>
      </w:r>
    </w:p>
    <w:p w14:paraId="44F80BEF" w14:textId="77777777" w:rsidR="00A22E7B" w:rsidRDefault="00B37011">
      <w:pPr>
        <w:pStyle w:val="ListParagraph"/>
        <w:numPr>
          <w:ilvl w:val="0"/>
          <w:numId w:val="1"/>
        </w:numPr>
        <w:tabs>
          <w:tab w:val="left" w:pos="1468"/>
          <w:tab w:val="left" w:pos="1469"/>
        </w:tabs>
        <w:spacing w:before="1"/>
        <w:ind w:right="118" w:hanging="806"/>
        <w:rPr>
          <w:sz w:val="20"/>
        </w:rPr>
      </w:pPr>
      <w:r>
        <w:rPr>
          <w:sz w:val="20"/>
        </w:rPr>
        <w:t>The</w:t>
      </w:r>
      <w:r>
        <w:rPr>
          <w:spacing w:val="-17"/>
          <w:sz w:val="20"/>
        </w:rPr>
        <w:t xml:space="preserve"> </w:t>
      </w:r>
      <w:r>
        <w:rPr>
          <w:sz w:val="20"/>
        </w:rPr>
        <w:t>exhibitor</w:t>
      </w:r>
      <w:r>
        <w:rPr>
          <w:spacing w:val="-15"/>
          <w:sz w:val="20"/>
        </w:rPr>
        <w:t xml:space="preserve"> </w:t>
      </w:r>
      <w:r>
        <w:rPr>
          <w:sz w:val="20"/>
        </w:rPr>
        <w:t>who</w:t>
      </w:r>
      <w:r>
        <w:rPr>
          <w:spacing w:val="-17"/>
          <w:sz w:val="20"/>
        </w:rPr>
        <w:t xml:space="preserve"> </w:t>
      </w:r>
      <w:r>
        <w:rPr>
          <w:sz w:val="20"/>
        </w:rPr>
        <w:t>wins</w:t>
      </w:r>
      <w:r>
        <w:rPr>
          <w:spacing w:val="-15"/>
          <w:sz w:val="20"/>
        </w:rPr>
        <w:t xml:space="preserve"> </w:t>
      </w:r>
      <w:r>
        <w:rPr>
          <w:sz w:val="20"/>
        </w:rPr>
        <w:t>either</w:t>
      </w:r>
      <w:r>
        <w:rPr>
          <w:spacing w:val="-15"/>
          <w:sz w:val="20"/>
        </w:rPr>
        <w:t xml:space="preserve"> </w:t>
      </w:r>
      <w:r>
        <w:rPr>
          <w:sz w:val="20"/>
        </w:rPr>
        <w:t>the</w:t>
      </w:r>
      <w:r>
        <w:rPr>
          <w:spacing w:val="-17"/>
          <w:sz w:val="20"/>
        </w:rPr>
        <w:t xml:space="preserve"> </w:t>
      </w:r>
      <w:r>
        <w:rPr>
          <w:sz w:val="20"/>
        </w:rPr>
        <w:t>Tricolor</w:t>
      </w:r>
      <w:r>
        <w:rPr>
          <w:spacing w:val="-15"/>
          <w:sz w:val="20"/>
        </w:rPr>
        <w:t xml:space="preserve"> </w:t>
      </w:r>
      <w:r>
        <w:rPr>
          <w:sz w:val="20"/>
        </w:rPr>
        <w:t>or</w:t>
      </w:r>
      <w:r>
        <w:rPr>
          <w:spacing w:val="-20"/>
          <w:sz w:val="20"/>
        </w:rPr>
        <w:t xml:space="preserve"> </w:t>
      </w:r>
      <w:r>
        <w:rPr>
          <w:sz w:val="20"/>
        </w:rPr>
        <w:t>the</w:t>
      </w:r>
      <w:r>
        <w:rPr>
          <w:spacing w:val="-17"/>
          <w:sz w:val="20"/>
        </w:rPr>
        <w:t xml:space="preserve"> </w:t>
      </w:r>
      <w:r>
        <w:rPr>
          <w:sz w:val="20"/>
        </w:rPr>
        <w:t>Designer’s</w:t>
      </w:r>
      <w:r>
        <w:rPr>
          <w:spacing w:val="-15"/>
          <w:sz w:val="20"/>
        </w:rPr>
        <w:t xml:space="preserve"> </w:t>
      </w:r>
      <w:r>
        <w:rPr>
          <w:sz w:val="20"/>
        </w:rPr>
        <w:t>Choice</w:t>
      </w:r>
      <w:r>
        <w:rPr>
          <w:spacing w:val="-17"/>
          <w:sz w:val="20"/>
        </w:rPr>
        <w:t xml:space="preserve"> </w:t>
      </w:r>
      <w:r>
        <w:rPr>
          <w:sz w:val="20"/>
        </w:rPr>
        <w:t>award</w:t>
      </w:r>
      <w:r>
        <w:rPr>
          <w:spacing w:val="-17"/>
          <w:sz w:val="20"/>
        </w:rPr>
        <w:t xml:space="preserve"> </w:t>
      </w:r>
      <w:r>
        <w:rPr>
          <w:sz w:val="20"/>
        </w:rPr>
        <w:t>must</w:t>
      </w:r>
      <w:r>
        <w:rPr>
          <w:spacing w:val="-13"/>
          <w:sz w:val="20"/>
        </w:rPr>
        <w:t xml:space="preserve"> </w:t>
      </w:r>
      <w:r>
        <w:rPr>
          <w:sz w:val="20"/>
        </w:rPr>
        <w:t>be</w:t>
      </w:r>
      <w:r>
        <w:rPr>
          <w:spacing w:val="-17"/>
          <w:sz w:val="20"/>
        </w:rPr>
        <w:t xml:space="preserve"> </w:t>
      </w:r>
      <w:r>
        <w:rPr>
          <w:sz w:val="20"/>
        </w:rPr>
        <w:t>a</w:t>
      </w:r>
      <w:r>
        <w:rPr>
          <w:spacing w:val="-17"/>
          <w:sz w:val="20"/>
        </w:rPr>
        <w:t xml:space="preserve"> </w:t>
      </w:r>
      <w:r>
        <w:rPr>
          <w:sz w:val="20"/>
        </w:rPr>
        <w:t>member of AHS or must join at the show.</w:t>
      </w:r>
    </w:p>
    <w:p w14:paraId="7AEEA996" w14:textId="77777777" w:rsidR="00A22E7B" w:rsidRDefault="00B37011">
      <w:pPr>
        <w:pStyle w:val="ListParagraph"/>
        <w:numPr>
          <w:ilvl w:val="0"/>
          <w:numId w:val="1"/>
        </w:numPr>
        <w:tabs>
          <w:tab w:val="left" w:pos="1468"/>
          <w:tab w:val="left" w:pos="1469"/>
        </w:tabs>
        <w:ind w:right="116" w:hanging="806"/>
        <w:rPr>
          <w:sz w:val="20"/>
        </w:rPr>
      </w:pPr>
      <w:r>
        <w:rPr>
          <w:sz w:val="20"/>
        </w:rPr>
        <w:t xml:space="preserve">The Tricolor award winner is eligible to compete for </w:t>
      </w:r>
      <w:r>
        <w:rPr>
          <w:spacing w:val="-3"/>
          <w:sz w:val="20"/>
        </w:rPr>
        <w:t xml:space="preserve">the </w:t>
      </w:r>
      <w:r>
        <w:rPr>
          <w:sz w:val="20"/>
        </w:rPr>
        <w:t>AHS Tricolor Medal, provided the winner is an AHS member or joins at the</w:t>
      </w:r>
      <w:r>
        <w:rPr>
          <w:spacing w:val="1"/>
          <w:sz w:val="20"/>
        </w:rPr>
        <w:t xml:space="preserve"> </w:t>
      </w:r>
      <w:r>
        <w:rPr>
          <w:sz w:val="20"/>
        </w:rPr>
        <w:t>show.</w:t>
      </w:r>
    </w:p>
    <w:p w14:paraId="30ECD08F" w14:textId="77777777" w:rsidR="00A22E7B" w:rsidRDefault="00B37011">
      <w:pPr>
        <w:pStyle w:val="ListParagraph"/>
        <w:numPr>
          <w:ilvl w:val="0"/>
          <w:numId w:val="1"/>
        </w:numPr>
        <w:tabs>
          <w:tab w:val="left" w:pos="1468"/>
          <w:tab w:val="left" w:pos="1469"/>
        </w:tabs>
        <w:ind w:right="121" w:hanging="806"/>
        <w:rPr>
          <w:sz w:val="20"/>
        </w:rPr>
      </w:pPr>
      <w:r>
        <w:rPr>
          <w:sz w:val="20"/>
        </w:rPr>
        <w:t>Both top Design Division entries must have scored 95 points or above to receive the top awards.</w:t>
      </w:r>
    </w:p>
    <w:p w14:paraId="0809DB8A" w14:textId="77777777" w:rsidR="00A22E7B" w:rsidRDefault="00B37011">
      <w:pPr>
        <w:pStyle w:val="BodyText"/>
        <w:tabs>
          <w:tab w:val="left" w:pos="1468"/>
        </w:tabs>
        <w:ind w:left="1468" w:right="334" w:hanging="807"/>
      </w:pPr>
      <w:r>
        <w:t>*Note:</w:t>
      </w:r>
      <w:r>
        <w:tab/>
        <w:t>The themes shown above are only an example. Your show’s Design Chair may want to consult National Garden Club Inc. accredited flower design judges for</w:t>
      </w:r>
      <w:r>
        <w:rPr>
          <w:spacing w:val="1"/>
        </w:rPr>
        <w:t xml:space="preserve"> </w:t>
      </w:r>
      <w:r>
        <w:rPr>
          <w:spacing w:val="-3"/>
        </w:rPr>
        <w:t>ideas</w:t>
      </w:r>
    </w:p>
    <w:p w14:paraId="7D37EB96" w14:textId="77777777" w:rsidR="00A22E7B" w:rsidRDefault="00A22E7B">
      <w:pPr>
        <w:sectPr w:rsidR="00A22E7B" w:rsidSect="00906887">
          <w:pgSz w:w="12240" w:h="15840"/>
          <w:pgMar w:top="1360" w:right="1320" w:bottom="280" w:left="1320" w:header="720" w:footer="720" w:gutter="0"/>
          <w:cols w:space="720"/>
        </w:sectPr>
      </w:pPr>
    </w:p>
    <w:p w14:paraId="6555CB02" w14:textId="77777777" w:rsidR="00A22E7B" w:rsidRDefault="00B37011">
      <w:pPr>
        <w:spacing w:before="80"/>
        <w:ind w:left="120"/>
        <w:rPr>
          <w:rFonts w:ascii="Times New Roman"/>
          <w:i/>
          <w:sz w:val="20"/>
        </w:rPr>
      </w:pPr>
      <w:r>
        <w:rPr>
          <w:rFonts w:ascii="Times New Roman"/>
          <w:i/>
          <w:sz w:val="20"/>
        </w:rPr>
        <w:lastRenderedPageBreak/>
        <w:t>Sample show schedule Page 8</w:t>
      </w:r>
    </w:p>
    <w:p w14:paraId="2759ECC3" w14:textId="77777777" w:rsidR="00A22E7B" w:rsidRDefault="00A22E7B">
      <w:pPr>
        <w:pStyle w:val="BodyText"/>
        <w:spacing w:before="2"/>
        <w:rPr>
          <w:rFonts w:ascii="Times New Roman"/>
          <w:i/>
        </w:rPr>
      </w:pPr>
    </w:p>
    <w:p w14:paraId="3FDCB0EF" w14:textId="77777777" w:rsidR="00A22E7B" w:rsidRDefault="00B37011">
      <w:pPr>
        <w:pStyle w:val="Heading1"/>
        <w:spacing w:line="321" w:lineRule="exact"/>
        <w:ind w:left="1291"/>
      </w:pPr>
      <w:r>
        <w:t>AHS STANDARD SYSTEM OF AWARDS</w:t>
      </w:r>
    </w:p>
    <w:p w14:paraId="107C8E3A" w14:textId="77777777" w:rsidR="00A22E7B" w:rsidRDefault="00B37011">
      <w:pPr>
        <w:spacing w:line="229" w:lineRule="exact"/>
        <w:ind w:left="1291"/>
        <w:rPr>
          <w:i/>
          <w:sz w:val="20"/>
        </w:rPr>
      </w:pPr>
      <w:r>
        <w:rPr>
          <w:i/>
          <w:sz w:val="20"/>
        </w:rPr>
        <w:t>(Required element)</w:t>
      </w:r>
    </w:p>
    <w:p w14:paraId="156912E7" w14:textId="77777777" w:rsidR="00A22E7B" w:rsidRDefault="00A22E7B">
      <w:pPr>
        <w:pStyle w:val="BodyText"/>
        <w:spacing w:before="1"/>
        <w:rPr>
          <w:i/>
        </w:rPr>
      </w:pPr>
    </w:p>
    <w:p w14:paraId="7B06D47F" w14:textId="77777777" w:rsidR="00A22E7B" w:rsidRDefault="00B37011">
      <w:pPr>
        <w:pStyle w:val="BodyText"/>
        <w:ind w:left="1291" w:right="1018"/>
      </w:pPr>
      <w:r>
        <w:t>Judging of each cultivar in each class shall be done by the American Hemerocallis Society system of awards:</w:t>
      </w:r>
    </w:p>
    <w:p w14:paraId="50130F43" w14:textId="77777777" w:rsidR="00A22E7B" w:rsidRDefault="00A22E7B">
      <w:pPr>
        <w:pStyle w:val="BodyText"/>
        <w:spacing w:before="8"/>
        <w:rPr>
          <w:sz w:val="19"/>
        </w:rPr>
      </w:pPr>
    </w:p>
    <w:p w14:paraId="063D5263" w14:textId="77777777" w:rsidR="00A22E7B" w:rsidRDefault="00B37011">
      <w:pPr>
        <w:pStyle w:val="BodyText"/>
        <w:ind w:left="1291" w:right="3853"/>
      </w:pPr>
      <w:r>
        <w:t>One First (Blue) which must score 90 or above. One Second (Red) which must score 85 or above. One Third (Yellow) which most score 80 or above.</w:t>
      </w:r>
    </w:p>
    <w:p w14:paraId="798E59A8" w14:textId="77777777" w:rsidR="00A22E7B" w:rsidRDefault="00A22E7B">
      <w:pPr>
        <w:pStyle w:val="BodyText"/>
        <w:spacing w:before="1"/>
      </w:pPr>
    </w:p>
    <w:p w14:paraId="65127CFD" w14:textId="77777777" w:rsidR="00A22E7B" w:rsidRDefault="00B37011">
      <w:pPr>
        <w:pStyle w:val="BodyText"/>
        <w:ind w:left="1291"/>
      </w:pPr>
      <w:r>
        <w:t>For registered cultivars, only one blue, red and yellow may be awarded</w:t>
      </w:r>
    </w:p>
    <w:p w14:paraId="1151D29A" w14:textId="77777777" w:rsidR="00A22E7B" w:rsidRDefault="00B37011">
      <w:pPr>
        <w:pStyle w:val="BodyText"/>
        <w:spacing w:before="1"/>
        <w:ind w:left="1291" w:right="1785"/>
      </w:pPr>
      <w:r>
        <w:t>in a given name class. For seedlings, each exhibit in the section is judged on its own merit and is thus an award-eligible class.</w:t>
      </w:r>
    </w:p>
    <w:p w14:paraId="0B090583" w14:textId="77777777" w:rsidR="00A22E7B" w:rsidRDefault="00A22E7B">
      <w:pPr>
        <w:pStyle w:val="BodyText"/>
        <w:spacing w:before="3"/>
      </w:pPr>
    </w:p>
    <w:p w14:paraId="74252277" w14:textId="77777777" w:rsidR="00A22E7B" w:rsidRDefault="00B37011">
      <w:pPr>
        <w:pStyle w:val="Heading1"/>
        <w:spacing w:line="321" w:lineRule="exact"/>
        <w:ind w:left="1291"/>
      </w:pPr>
      <w:r>
        <w:t>MAJOR AWARDS</w:t>
      </w:r>
    </w:p>
    <w:p w14:paraId="4FA8320E" w14:textId="77777777" w:rsidR="00A22E7B" w:rsidRDefault="00B37011">
      <w:pPr>
        <w:spacing w:line="229" w:lineRule="exact"/>
        <w:ind w:left="1291"/>
        <w:rPr>
          <w:i/>
          <w:sz w:val="20"/>
        </w:rPr>
      </w:pPr>
      <w:r>
        <w:rPr>
          <w:i/>
          <w:sz w:val="20"/>
        </w:rPr>
        <w:t>(Required element)</w:t>
      </w:r>
    </w:p>
    <w:p w14:paraId="029522A0" w14:textId="77777777" w:rsidR="00A22E7B" w:rsidRDefault="00A22E7B">
      <w:pPr>
        <w:pStyle w:val="BodyText"/>
        <w:spacing w:before="4"/>
        <w:rPr>
          <w:i/>
        </w:rPr>
      </w:pPr>
    </w:p>
    <w:p w14:paraId="2E5DF7F1" w14:textId="00D9A5E1" w:rsidR="00A22E7B" w:rsidRDefault="00B37011">
      <w:pPr>
        <w:pStyle w:val="BodyText"/>
        <w:spacing w:line="235" w:lineRule="auto"/>
        <w:ind w:left="1291" w:right="1708"/>
      </w:pPr>
      <w:r>
        <w:rPr>
          <w:b/>
        </w:rPr>
        <w:t xml:space="preserve">The AHS Purple Award </w:t>
      </w:r>
      <w:r>
        <w:t>is awarded to each blue ribbon winner scoring 95 or more within Sections 1-</w:t>
      </w:r>
      <w:r w:rsidR="00F17463">
        <w:t>9</w:t>
      </w:r>
      <w:r>
        <w:t xml:space="preserve"> of Division I.</w:t>
      </w:r>
    </w:p>
    <w:p w14:paraId="65FDABA6" w14:textId="77777777" w:rsidR="00A22E7B" w:rsidRDefault="00A22E7B">
      <w:pPr>
        <w:pStyle w:val="BodyText"/>
        <w:spacing w:before="2"/>
      </w:pPr>
    </w:p>
    <w:p w14:paraId="4FAEDAA4" w14:textId="54819067" w:rsidR="00A22E7B" w:rsidRDefault="00B37011">
      <w:pPr>
        <w:ind w:left="1291" w:right="1018"/>
        <w:rPr>
          <w:sz w:val="20"/>
        </w:rPr>
      </w:pPr>
      <w:r>
        <w:rPr>
          <w:b/>
          <w:sz w:val="20"/>
        </w:rPr>
        <w:t xml:space="preserve">The AHS Section Rosette </w:t>
      </w:r>
      <w:r>
        <w:rPr>
          <w:sz w:val="20"/>
        </w:rPr>
        <w:t>is awarded to the most outstanding purple ribbon winning entry in Sections 1-</w:t>
      </w:r>
      <w:r w:rsidR="00F17463">
        <w:rPr>
          <w:sz w:val="20"/>
        </w:rPr>
        <w:t>9</w:t>
      </w:r>
      <w:r>
        <w:rPr>
          <w:sz w:val="20"/>
        </w:rPr>
        <w:t xml:space="preserve"> of Division I.</w:t>
      </w:r>
    </w:p>
    <w:p w14:paraId="0206AF88" w14:textId="77777777" w:rsidR="00A22E7B" w:rsidRDefault="00A22E7B">
      <w:pPr>
        <w:pStyle w:val="BodyText"/>
        <w:spacing w:before="1"/>
      </w:pPr>
    </w:p>
    <w:p w14:paraId="5588A1BD" w14:textId="17E70E88" w:rsidR="00A22E7B" w:rsidRDefault="00B37011">
      <w:pPr>
        <w:spacing w:before="1"/>
        <w:ind w:left="1291" w:right="1553"/>
        <w:rPr>
          <w:sz w:val="20"/>
        </w:rPr>
      </w:pPr>
      <w:r>
        <w:rPr>
          <w:b/>
          <w:sz w:val="20"/>
        </w:rPr>
        <w:t xml:space="preserve">The AHS Best-in-Show Rosette </w:t>
      </w:r>
      <w:r>
        <w:rPr>
          <w:sz w:val="20"/>
        </w:rPr>
        <w:t>is awarded to the best of the AHS Rosette winners in Sections 1-</w:t>
      </w:r>
      <w:r w:rsidR="00F17463">
        <w:rPr>
          <w:sz w:val="20"/>
        </w:rPr>
        <w:t>9</w:t>
      </w:r>
      <w:r>
        <w:rPr>
          <w:sz w:val="20"/>
        </w:rPr>
        <w:t xml:space="preserve"> of Division I.</w:t>
      </w:r>
    </w:p>
    <w:p w14:paraId="75B1A561" w14:textId="77777777" w:rsidR="00A22E7B" w:rsidRDefault="00A22E7B">
      <w:pPr>
        <w:pStyle w:val="BodyText"/>
        <w:spacing w:before="1"/>
      </w:pPr>
    </w:p>
    <w:p w14:paraId="3B22634A" w14:textId="2C2163CF" w:rsidR="00A22E7B" w:rsidRDefault="00B37011">
      <w:pPr>
        <w:pStyle w:val="BodyText"/>
        <w:ind w:left="1291" w:right="1897"/>
      </w:pPr>
      <w:r>
        <w:rPr>
          <w:b/>
        </w:rPr>
        <w:t xml:space="preserve">The AHS Sweepstakes Rosette </w:t>
      </w:r>
      <w:r>
        <w:t>is awarded to the exhibitor winning the most blue ribbons in Division I, Sections 1-</w:t>
      </w:r>
      <w:r w:rsidR="00F17463">
        <w:t>9</w:t>
      </w:r>
      <w:r>
        <w:t>. In the event of a tie, purple ribbons will be counted. If a tie should still exist, red, then yellow ribbons will be counted.</w:t>
      </w:r>
    </w:p>
    <w:p w14:paraId="3147DAD6" w14:textId="77777777" w:rsidR="00A22E7B" w:rsidRDefault="00A22E7B">
      <w:pPr>
        <w:pStyle w:val="BodyText"/>
        <w:spacing w:before="8"/>
        <w:rPr>
          <w:sz w:val="19"/>
        </w:rPr>
      </w:pPr>
    </w:p>
    <w:p w14:paraId="2CA30C20" w14:textId="77777777" w:rsidR="00A22E7B" w:rsidRDefault="00B37011">
      <w:pPr>
        <w:pStyle w:val="BodyText"/>
        <w:spacing w:before="1"/>
        <w:ind w:left="1291" w:right="1942"/>
      </w:pPr>
      <w:r>
        <w:rPr>
          <w:b/>
        </w:rPr>
        <w:t xml:space="preserve">The AHS Tricolor Rosette </w:t>
      </w:r>
      <w:r>
        <w:t>is awarded to the best design in Division IV, Section 1, scoring 95 points or more. This entry qualifies to compete nationally for the AHS Tricolor Medal.</w:t>
      </w:r>
    </w:p>
    <w:p w14:paraId="0614ECF0" w14:textId="77777777" w:rsidR="00A22E7B" w:rsidRDefault="00A22E7B">
      <w:pPr>
        <w:pStyle w:val="BodyText"/>
        <w:spacing w:before="1"/>
      </w:pPr>
    </w:p>
    <w:p w14:paraId="6BD26756" w14:textId="77777777" w:rsidR="00A22E7B" w:rsidRDefault="00B37011">
      <w:pPr>
        <w:ind w:left="1291" w:right="1997"/>
        <w:rPr>
          <w:sz w:val="20"/>
        </w:rPr>
      </w:pPr>
      <w:r>
        <w:rPr>
          <w:b/>
          <w:sz w:val="20"/>
        </w:rPr>
        <w:t xml:space="preserve">The AHS Designer’s Choice Rosette </w:t>
      </w:r>
      <w:r>
        <w:rPr>
          <w:sz w:val="20"/>
        </w:rPr>
        <w:t>is awarded to the best design in Division IV, Section 2, scoring 95 points or more.</w:t>
      </w:r>
    </w:p>
    <w:p w14:paraId="01D33845" w14:textId="77777777" w:rsidR="00A22E7B" w:rsidRDefault="00A22E7B">
      <w:pPr>
        <w:rPr>
          <w:sz w:val="20"/>
        </w:rPr>
        <w:sectPr w:rsidR="00A22E7B" w:rsidSect="00906887">
          <w:pgSz w:w="12240" w:h="15840"/>
          <w:pgMar w:top="1360" w:right="1320" w:bottom="280" w:left="1320" w:header="720" w:footer="720" w:gutter="0"/>
          <w:cols w:space="720"/>
        </w:sectPr>
      </w:pPr>
    </w:p>
    <w:p w14:paraId="1F226372" w14:textId="77777777" w:rsidR="00A22E7B" w:rsidRDefault="00B37011">
      <w:pPr>
        <w:spacing w:before="80"/>
        <w:ind w:left="120"/>
        <w:rPr>
          <w:rFonts w:ascii="Times New Roman"/>
          <w:i/>
          <w:sz w:val="20"/>
        </w:rPr>
      </w:pPr>
      <w:r>
        <w:rPr>
          <w:rFonts w:ascii="Times New Roman"/>
          <w:i/>
          <w:sz w:val="20"/>
        </w:rPr>
        <w:lastRenderedPageBreak/>
        <w:t>Sample show schedule Page 9</w:t>
      </w:r>
    </w:p>
    <w:p w14:paraId="054DBE9F" w14:textId="77777777" w:rsidR="00A22E7B" w:rsidRDefault="00A22E7B">
      <w:pPr>
        <w:pStyle w:val="BodyText"/>
        <w:spacing w:before="10"/>
        <w:rPr>
          <w:rFonts w:ascii="Times New Roman"/>
          <w:i/>
          <w:sz w:val="23"/>
        </w:rPr>
      </w:pPr>
    </w:p>
    <w:p w14:paraId="129698B4" w14:textId="77777777" w:rsidR="00A22E7B" w:rsidRDefault="00B37011">
      <w:pPr>
        <w:pStyle w:val="Heading1"/>
        <w:spacing w:before="1" w:line="321" w:lineRule="exact"/>
        <w:ind w:left="120"/>
      </w:pPr>
      <w:r>
        <w:t xml:space="preserve">SPECIAL </w:t>
      </w:r>
      <w:r>
        <w:rPr>
          <w:color w:val="231F20"/>
        </w:rPr>
        <w:t xml:space="preserve">HORTICULTURE </w:t>
      </w:r>
      <w:r>
        <w:t>DIVISION AWARDS</w:t>
      </w:r>
    </w:p>
    <w:p w14:paraId="366CFB0C" w14:textId="77777777" w:rsidR="00A22E7B" w:rsidRDefault="00B37011">
      <w:pPr>
        <w:spacing w:line="229" w:lineRule="exact"/>
        <w:ind w:left="120"/>
        <w:rPr>
          <w:sz w:val="20"/>
        </w:rPr>
      </w:pPr>
      <w:r>
        <w:rPr>
          <w:i/>
          <w:sz w:val="20"/>
        </w:rPr>
        <w:t>(Required element</w:t>
      </w:r>
      <w:r>
        <w:rPr>
          <w:sz w:val="20"/>
        </w:rPr>
        <w:t>)</w:t>
      </w:r>
    </w:p>
    <w:p w14:paraId="0DE7C40B" w14:textId="77777777" w:rsidR="00A22E7B" w:rsidRDefault="00A22E7B">
      <w:pPr>
        <w:pStyle w:val="BodyText"/>
      </w:pPr>
    </w:p>
    <w:p w14:paraId="0F5894D1" w14:textId="3C02DA21" w:rsidR="00A22E7B" w:rsidRDefault="00B37011">
      <w:pPr>
        <w:pStyle w:val="BodyText"/>
        <w:ind w:left="120" w:right="239"/>
      </w:pPr>
      <w:r>
        <w:rPr>
          <w:b/>
        </w:rPr>
        <w:t xml:space="preserve">The AHS Achievement Medal </w:t>
      </w:r>
      <w:r>
        <w:t>is awarded to the originator of each entry of 3 scapes from a single seedling</w:t>
      </w:r>
      <w:r>
        <w:rPr>
          <w:spacing w:val="2"/>
        </w:rPr>
        <w:t xml:space="preserve"> </w:t>
      </w:r>
      <w:r>
        <w:t>in</w:t>
      </w:r>
      <w:r>
        <w:rPr>
          <w:spacing w:val="-1"/>
        </w:rPr>
        <w:t xml:space="preserve"> </w:t>
      </w:r>
      <w:r>
        <w:t>Division</w:t>
      </w:r>
      <w:r>
        <w:rPr>
          <w:spacing w:val="-8"/>
        </w:rPr>
        <w:t xml:space="preserve"> </w:t>
      </w:r>
      <w:r>
        <w:t>I,</w:t>
      </w:r>
      <w:r>
        <w:rPr>
          <w:spacing w:val="-6"/>
        </w:rPr>
        <w:t xml:space="preserve"> </w:t>
      </w:r>
      <w:r>
        <w:t>Section</w:t>
      </w:r>
      <w:r>
        <w:rPr>
          <w:spacing w:val="-9"/>
        </w:rPr>
        <w:t xml:space="preserve"> </w:t>
      </w:r>
      <w:r>
        <w:t>1</w:t>
      </w:r>
      <w:r w:rsidR="00F17463">
        <w:t>0</w:t>
      </w:r>
      <w:r>
        <w:rPr>
          <w:spacing w:val="-9"/>
        </w:rPr>
        <w:t xml:space="preserve"> </w:t>
      </w:r>
      <w:r>
        <w:t>scoring</w:t>
      </w:r>
      <w:r>
        <w:rPr>
          <w:spacing w:val="-9"/>
        </w:rPr>
        <w:t xml:space="preserve"> </w:t>
      </w:r>
      <w:r>
        <w:t>an</w:t>
      </w:r>
      <w:r>
        <w:rPr>
          <w:spacing w:val="-9"/>
        </w:rPr>
        <w:t xml:space="preserve"> </w:t>
      </w:r>
      <w:r>
        <w:t>average</w:t>
      </w:r>
      <w:r>
        <w:rPr>
          <w:spacing w:val="-8"/>
        </w:rPr>
        <w:t xml:space="preserve"> </w:t>
      </w:r>
      <w:r>
        <w:t>of</w:t>
      </w:r>
      <w:r>
        <w:rPr>
          <w:spacing w:val="-6"/>
        </w:rPr>
        <w:t xml:space="preserve"> </w:t>
      </w:r>
      <w:r>
        <w:t>90</w:t>
      </w:r>
      <w:r>
        <w:rPr>
          <w:spacing w:val="-9"/>
        </w:rPr>
        <w:t xml:space="preserve"> </w:t>
      </w:r>
      <w:r>
        <w:t>points</w:t>
      </w:r>
      <w:r>
        <w:rPr>
          <w:spacing w:val="-7"/>
        </w:rPr>
        <w:t xml:space="preserve"> </w:t>
      </w:r>
      <w:r>
        <w:t>or</w:t>
      </w:r>
      <w:r>
        <w:rPr>
          <w:spacing w:val="-12"/>
        </w:rPr>
        <w:t xml:space="preserve"> </w:t>
      </w:r>
      <w:r>
        <w:t>more,</w:t>
      </w:r>
      <w:r>
        <w:rPr>
          <w:spacing w:val="-6"/>
        </w:rPr>
        <w:t xml:space="preserve"> </w:t>
      </w:r>
      <w:r>
        <w:t>and</w:t>
      </w:r>
      <w:r>
        <w:rPr>
          <w:spacing w:val="-9"/>
        </w:rPr>
        <w:t xml:space="preserve"> </w:t>
      </w:r>
      <w:r>
        <w:t>which</w:t>
      </w:r>
      <w:r>
        <w:rPr>
          <w:spacing w:val="-8"/>
        </w:rPr>
        <w:t xml:space="preserve"> </w:t>
      </w:r>
      <w:r>
        <w:t>in</w:t>
      </w:r>
      <w:r>
        <w:rPr>
          <w:spacing w:val="-9"/>
        </w:rPr>
        <w:t xml:space="preserve"> </w:t>
      </w:r>
      <w:r>
        <w:t>the</w:t>
      </w:r>
      <w:r>
        <w:rPr>
          <w:spacing w:val="-9"/>
        </w:rPr>
        <w:t xml:space="preserve"> </w:t>
      </w:r>
      <w:r>
        <w:t>opinion</w:t>
      </w:r>
      <w:r>
        <w:rPr>
          <w:spacing w:val="-8"/>
        </w:rPr>
        <w:t xml:space="preserve"> </w:t>
      </w:r>
      <w:r>
        <w:t>of</w:t>
      </w:r>
      <w:r>
        <w:rPr>
          <w:spacing w:val="-6"/>
        </w:rPr>
        <w:t xml:space="preserve"> </w:t>
      </w:r>
      <w:r>
        <w:t xml:space="preserve">the judges shows adequate merit and </w:t>
      </w:r>
      <w:r>
        <w:rPr>
          <w:i/>
        </w:rPr>
        <w:t xml:space="preserve">distinctiveness </w:t>
      </w:r>
      <w:r>
        <w:t>as compared with existing cultivars. Entries must be entered by number as assigned by the Classification Committee. Each of the judges on the panel assigned to judge the entries will point score each scape individually. The score sheets will be returned to the General Show Chair and Tabulation Committee Chair who will tabulate the scores. Scores will NOT be official until they have been verified by the Exhibitions Chair or the Exhibitions</w:t>
      </w:r>
      <w:r>
        <w:rPr>
          <w:spacing w:val="20"/>
        </w:rPr>
        <w:t xml:space="preserve"> </w:t>
      </w:r>
      <w:r>
        <w:t>Committee.</w:t>
      </w:r>
    </w:p>
    <w:p w14:paraId="5451DFF4" w14:textId="77777777" w:rsidR="00A22E7B" w:rsidRDefault="00A22E7B">
      <w:pPr>
        <w:pStyle w:val="BodyText"/>
        <w:spacing w:before="4"/>
      </w:pPr>
    </w:p>
    <w:p w14:paraId="64097F29" w14:textId="22DF77EA" w:rsidR="00A22E7B" w:rsidRDefault="00B37011">
      <w:pPr>
        <w:pStyle w:val="BodyText"/>
        <w:ind w:left="120" w:right="111"/>
        <w:jc w:val="both"/>
      </w:pPr>
      <w:r>
        <w:t xml:space="preserve">The </w:t>
      </w:r>
      <w:r>
        <w:rPr>
          <w:b/>
          <w:spacing w:val="-4"/>
        </w:rPr>
        <w:t xml:space="preserve">Ophelia Taylor Horticulture Award </w:t>
      </w:r>
      <w:r>
        <w:t>is awarded to every 5-scape entry in Division I, Section 1</w:t>
      </w:r>
      <w:r w:rsidR="00F17463">
        <w:t>1</w:t>
      </w:r>
      <w:r>
        <w:t xml:space="preserve"> that scores 95 or more points per scape for the 5-scape entry. The score sheets will be returned to the General Show Chair and Tabulation Committee Chair who will tabulate the scores. Scores will NOT be official until they have been verified by the Exhibitions Chair or the Exhibitions</w:t>
      </w:r>
      <w:r>
        <w:rPr>
          <w:spacing w:val="7"/>
        </w:rPr>
        <w:t xml:space="preserve"> </w:t>
      </w:r>
      <w:r>
        <w:t>Committee.</w:t>
      </w:r>
    </w:p>
    <w:p w14:paraId="5B603AD5" w14:textId="77777777" w:rsidR="00A22E7B" w:rsidRDefault="00A22E7B">
      <w:pPr>
        <w:pStyle w:val="BodyText"/>
        <w:spacing w:before="8"/>
        <w:rPr>
          <w:sz w:val="19"/>
        </w:rPr>
      </w:pPr>
    </w:p>
    <w:p w14:paraId="15BDEFA6" w14:textId="77777777" w:rsidR="00A22E7B" w:rsidRDefault="00B37011">
      <w:pPr>
        <w:pStyle w:val="BodyText"/>
        <w:spacing w:before="1"/>
        <w:ind w:left="120" w:right="114"/>
        <w:jc w:val="both"/>
      </w:pPr>
      <w:r>
        <w:t xml:space="preserve">The </w:t>
      </w:r>
      <w:r>
        <w:rPr>
          <w:b/>
        </w:rPr>
        <w:t>AHS Award of Appreciation</w:t>
      </w:r>
      <w:r>
        <w:t>, a rosette, may be given at the discretion of the local show committee, not the judges, to one or more noncompetitive educational exhibits in Division III to show appreciation for the significant efforts involved.</w:t>
      </w:r>
    </w:p>
    <w:p w14:paraId="329F66DB" w14:textId="77777777" w:rsidR="00A22E7B" w:rsidRDefault="00A22E7B">
      <w:pPr>
        <w:pStyle w:val="BodyText"/>
        <w:spacing w:before="1"/>
      </w:pPr>
    </w:p>
    <w:p w14:paraId="2839B833" w14:textId="77777777" w:rsidR="00A22E7B" w:rsidRDefault="00B37011">
      <w:pPr>
        <w:ind w:left="120" w:right="477"/>
        <w:rPr>
          <w:i/>
          <w:sz w:val="20"/>
        </w:rPr>
      </w:pPr>
      <w:r>
        <w:rPr>
          <w:rFonts w:ascii="Arial-BoldItalicMT"/>
          <w:b/>
          <w:i/>
          <w:sz w:val="20"/>
        </w:rPr>
        <w:t xml:space="preserve">Local Awards </w:t>
      </w:r>
      <w:r>
        <w:rPr>
          <w:i/>
          <w:sz w:val="20"/>
        </w:rPr>
        <w:t>must be listed here with a complete description of how they are to be awarded and the point score required (see page 87)</w:t>
      </w:r>
    </w:p>
    <w:p w14:paraId="495C51CC" w14:textId="77777777" w:rsidR="00A22E7B" w:rsidRDefault="00A22E7B">
      <w:pPr>
        <w:pStyle w:val="BodyText"/>
        <w:spacing w:before="8"/>
        <w:rPr>
          <w:i/>
          <w:sz w:val="19"/>
        </w:rPr>
      </w:pPr>
    </w:p>
    <w:p w14:paraId="75BACDB5" w14:textId="77777777" w:rsidR="00A22E7B" w:rsidRDefault="00B37011">
      <w:pPr>
        <w:pStyle w:val="Heading4"/>
        <w:ind w:right="110"/>
        <w:jc w:val="both"/>
      </w:pPr>
      <w:r>
        <w:t xml:space="preserve">Note: Local Rules cannot require a judge to be asked to judge induced tetraploids or </w:t>
      </w:r>
      <w:r>
        <w:rPr>
          <w:spacing w:val="-6"/>
        </w:rPr>
        <w:t xml:space="preserve">species </w:t>
      </w:r>
      <w:r>
        <w:rPr>
          <w:spacing w:val="-7"/>
        </w:rPr>
        <w:t xml:space="preserve">for </w:t>
      </w:r>
      <w:r>
        <w:t>which  no  registered  standard  exists,  or  to  treat  behavior,  like   double   or   polymerous flower characteristics, as a merit if the exhibits are not registered as</w:t>
      </w:r>
      <w:r>
        <w:rPr>
          <w:spacing w:val="-39"/>
        </w:rPr>
        <w:t xml:space="preserve"> </w:t>
      </w:r>
      <w:r>
        <w:t>such.</w:t>
      </w:r>
    </w:p>
    <w:p w14:paraId="1A72875A" w14:textId="77777777" w:rsidR="00A22E7B" w:rsidRDefault="00A22E7B">
      <w:pPr>
        <w:pStyle w:val="BodyText"/>
        <w:spacing w:before="7"/>
        <w:rPr>
          <w:b/>
          <w:sz w:val="24"/>
        </w:rPr>
      </w:pPr>
    </w:p>
    <w:p w14:paraId="36BF3F11" w14:textId="77777777" w:rsidR="00A22E7B" w:rsidRDefault="00B37011">
      <w:pPr>
        <w:spacing w:line="237" w:lineRule="auto"/>
        <w:ind w:left="119" w:right="2431"/>
        <w:rPr>
          <w:sz w:val="24"/>
        </w:rPr>
      </w:pPr>
      <w:r>
        <w:rPr>
          <w:spacing w:val="-3"/>
          <w:sz w:val="24"/>
        </w:rPr>
        <w:t xml:space="preserve">********************************************************************** </w:t>
      </w:r>
      <w:r>
        <w:rPr>
          <w:sz w:val="24"/>
        </w:rPr>
        <w:t>JUNIOR JUDGE CERTIFICATION</w:t>
      </w:r>
    </w:p>
    <w:p w14:paraId="61E351EE" w14:textId="77777777" w:rsidR="00A22E7B" w:rsidRDefault="00B37011">
      <w:pPr>
        <w:spacing w:before="2"/>
        <w:ind w:left="119"/>
        <w:rPr>
          <w:i/>
          <w:sz w:val="20"/>
        </w:rPr>
      </w:pPr>
      <w:r>
        <w:rPr>
          <w:i/>
          <w:sz w:val="20"/>
        </w:rPr>
        <w:t>(Optional but should be included)</w:t>
      </w:r>
    </w:p>
    <w:p w14:paraId="68CB00BC" w14:textId="77777777" w:rsidR="00A22E7B" w:rsidRDefault="00A22E7B">
      <w:pPr>
        <w:pStyle w:val="BodyText"/>
        <w:spacing w:before="1"/>
        <w:rPr>
          <w:i/>
        </w:rPr>
      </w:pPr>
    </w:p>
    <w:p w14:paraId="4EE80E01" w14:textId="77777777" w:rsidR="00A22E7B" w:rsidRDefault="00B37011">
      <w:pPr>
        <w:pStyle w:val="BodyText"/>
        <w:tabs>
          <w:tab w:val="left" w:pos="6398"/>
        </w:tabs>
        <w:spacing w:line="355" w:lineRule="auto"/>
        <w:ind w:left="119" w:right="2860"/>
      </w:pPr>
      <w:r>
        <w:t>This to certify</w:t>
      </w:r>
      <w:r>
        <w:rPr>
          <w:spacing w:val="-1"/>
        </w:rPr>
        <w:t xml:space="preserve"> </w:t>
      </w:r>
      <w:r>
        <w:t>that</w:t>
      </w:r>
      <w:r>
        <w:rPr>
          <w:u w:val="single"/>
        </w:rPr>
        <w:t xml:space="preserve"> </w:t>
      </w:r>
      <w:r>
        <w:rPr>
          <w:u w:val="single"/>
        </w:rPr>
        <w:tab/>
      </w:r>
      <w:r>
        <w:t>has performed the following requirements of a Junior Exhibition Judge</w:t>
      </w:r>
      <w:r>
        <w:rPr>
          <w:spacing w:val="10"/>
        </w:rPr>
        <w:t xml:space="preserve"> </w:t>
      </w:r>
      <w:r>
        <w:t>at</w:t>
      </w:r>
    </w:p>
    <w:p w14:paraId="376E10CF" w14:textId="77777777" w:rsidR="00A22E7B" w:rsidRDefault="00B37011">
      <w:pPr>
        <w:pStyle w:val="BodyText"/>
        <w:tabs>
          <w:tab w:val="left" w:pos="6778"/>
        </w:tabs>
        <w:spacing w:before="6"/>
        <w:ind w:left="119"/>
        <w:jc w:val="both"/>
        <w:rPr>
          <w:rFonts w:ascii="Times New Roman"/>
        </w:rPr>
      </w:pPr>
      <w:r>
        <w:t>this</w:t>
      </w:r>
      <w:r>
        <w:rPr>
          <w:spacing w:val="6"/>
        </w:rPr>
        <w:t xml:space="preserve"> </w:t>
      </w:r>
      <w:r>
        <w:t xml:space="preserve">show </w:t>
      </w:r>
      <w:r>
        <w:rPr>
          <w:rFonts w:ascii="Times New Roman"/>
          <w:u w:val="single"/>
        </w:rPr>
        <w:t xml:space="preserve"> </w:t>
      </w:r>
      <w:r>
        <w:rPr>
          <w:rFonts w:ascii="Times New Roman"/>
          <w:u w:val="single"/>
        </w:rPr>
        <w:tab/>
      </w:r>
    </w:p>
    <w:p w14:paraId="1487A3E0" w14:textId="77777777" w:rsidR="00A22E7B" w:rsidRDefault="00B37011">
      <w:pPr>
        <w:pStyle w:val="BodyText"/>
        <w:spacing w:before="3"/>
        <w:rPr>
          <w:rFonts w:ascii="Times New Roman"/>
          <w:sz w:val="25"/>
        </w:rPr>
      </w:pPr>
      <w:r>
        <w:rPr>
          <w:noProof/>
        </w:rPr>
        <mc:AlternateContent>
          <mc:Choice Requires="wps">
            <w:drawing>
              <wp:anchor distT="0" distB="0" distL="0" distR="0" simplePos="0" relativeHeight="251656704" behindDoc="0" locked="0" layoutInCell="1" allowOverlap="1" wp14:anchorId="7BE98F2F" wp14:editId="4A26EACB">
                <wp:simplePos x="0" y="0"/>
                <wp:positionH relativeFrom="page">
                  <wp:posOffset>914400</wp:posOffset>
                </wp:positionH>
                <wp:positionV relativeFrom="paragraph">
                  <wp:posOffset>213995</wp:posOffset>
                </wp:positionV>
                <wp:extent cx="4134485" cy="0"/>
                <wp:effectExtent l="9525" t="8255" r="8890" b="10795"/>
                <wp:wrapTopAndBottom/>
                <wp:docPr id="8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448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1EB8" id="Line 8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85pt" to="397.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" strokeweight=".22575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520A5D2A" wp14:editId="72A4F1EA">
                <wp:simplePos x="0" y="0"/>
                <wp:positionH relativeFrom="page">
                  <wp:posOffset>914400</wp:posOffset>
                </wp:positionH>
                <wp:positionV relativeFrom="paragraph">
                  <wp:posOffset>433705</wp:posOffset>
                </wp:positionV>
                <wp:extent cx="4134485" cy="0"/>
                <wp:effectExtent l="9525" t="8890" r="8890" b="10160"/>
                <wp:wrapTopAndBottom/>
                <wp:docPr id="8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448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F212" id="Line 80"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4.15pt" to="397.5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MHgIAAEM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" strokeweight=".22575mm">
                <w10:wrap type="topAndBottom" anchorx="page"/>
              </v:line>
            </w:pict>
          </mc:Fallback>
        </mc:AlternateContent>
      </w:r>
      <w:r>
        <w:rPr>
          <w:noProof/>
        </w:rPr>
        <mc:AlternateContent>
          <mc:Choice Requires="wps">
            <w:drawing>
              <wp:anchor distT="0" distB="0" distL="0" distR="0" simplePos="0" relativeHeight="251658752" behindDoc="0" locked="0" layoutInCell="1" allowOverlap="1" wp14:anchorId="3CE1A029" wp14:editId="36CA0C01">
                <wp:simplePos x="0" y="0"/>
                <wp:positionH relativeFrom="page">
                  <wp:posOffset>914400</wp:posOffset>
                </wp:positionH>
                <wp:positionV relativeFrom="paragraph">
                  <wp:posOffset>652780</wp:posOffset>
                </wp:positionV>
                <wp:extent cx="4134485" cy="0"/>
                <wp:effectExtent l="9525" t="8890" r="8890" b="10160"/>
                <wp:wrapTopAndBottom/>
                <wp:docPr id="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448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0779" id="Line 79"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1.4pt" to="397.5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BF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" strokeweight=".22575mm">
                <w10:wrap type="topAndBottom" anchorx="page"/>
              </v:line>
            </w:pict>
          </mc:Fallback>
        </mc:AlternateContent>
      </w:r>
    </w:p>
    <w:p w14:paraId="32A69793" w14:textId="77777777" w:rsidR="00A22E7B" w:rsidRDefault="00A22E7B">
      <w:pPr>
        <w:pStyle w:val="BodyText"/>
        <w:spacing w:before="10"/>
        <w:rPr>
          <w:rFonts w:ascii="Times New Roman"/>
          <w:sz w:val="22"/>
        </w:rPr>
      </w:pPr>
    </w:p>
    <w:p w14:paraId="3C11BC04" w14:textId="77777777" w:rsidR="00A22E7B" w:rsidRDefault="00A22E7B">
      <w:pPr>
        <w:pStyle w:val="BodyText"/>
        <w:spacing w:before="10"/>
        <w:rPr>
          <w:rFonts w:ascii="Times New Roman"/>
          <w:sz w:val="22"/>
        </w:rPr>
      </w:pPr>
    </w:p>
    <w:p w14:paraId="0F66C896" w14:textId="77777777" w:rsidR="00A22E7B" w:rsidRDefault="00B37011">
      <w:pPr>
        <w:pStyle w:val="BodyText"/>
        <w:spacing w:before="88"/>
        <w:ind w:left="119"/>
      </w:pPr>
      <w:r>
        <w:t>General Show Chair or Judges’ Chair</w:t>
      </w:r>
    </w:p>
    <w:p w14:paraId="7529E1E1" w14:textId="77777777" w:rsidR="00A22E7B" w:rsidRDefault="00A22E7B">
      <w:pPr>
        <w:pStyle w:val="BodyText"/>
        <w:spacing w:before="2"/>
        <w:rPr>
          <w:sz w:val="30"/>
        </w:rPr>
      </w:pPr>
    </w:p>
    <w:p w14:paraId="62CB6833" w14:textId="77777777" w:rsidR="00A22E7B" w:rsidRDefault="00B37011">
      <w:pPr>
        <w:spacing w:line="274" w:lineRule="exact"/>
        <w:ind w:left="119"/>
        <w:rPr>
          <w:sz w:val="24"/>
        </w:rPr>
      </w:pPr>
      <w:r>
        <w:rPr>
          <w:sz w:val="24"/>
        </w:rPr>
        <w:t>SENIOR JUDGE CERTIFICATION</w:t>
      </w:r>
    </w:p>
    <w:p w14:paraId="30696949" w14:textId="77777777" w:rsidR="00A22E7B" w:rsidRDefault="00B37011">
      <w:pPr>
        <w:spacing w:line="228" w:lineRule="exact"/>
        <w:ind w:left="119"/>
        <w:rPr>
          <w:i/>
          <w:sz w:val="20"/>
        </w:rPr>
      </w:pPr>
      <w:r>
        <w:rPr>
          <w:i/>
          <w:sz w:val="20"/>
        </w:rPr>
        <w:t>(Optional but should be included)</w:t>
      </w:r>
    </w:p>
    <w:p w14:paraId="56F8D98E" w14:textId="77777777" w:rsidR="00A22E7B" w:rsidRDefault="00A22E7B">
      <w:pPr>
        <w:pStyle w:val="BodyText"/>
        <w:spacing w:before="1"/>
        <w:rPr>
          <w:i/>
        </w:rPr>
      </w:pPr>
    </w:p>
    <w:p w14:paraId="23BEF3BB" w14:textId="77777777" w:rsidR="00A22E7B" w:rsidRDefault="00B37011">
      <w:pPr>
        <w:pStyle w:val="BodyText"/>
        <w:tabs>
          <w:tab w:val="left" w:pos="6529"/>
        </w:tabs>
        <w:spacing w:line="360" w:lineRule="auto"/>
        <w:ind w:left="120" w:right="2953"/>
      </w:pPr>
      <w:r>
        <w:t>This to</w:t>
      </w:r>
      <w:r>
        <w:rPr>
          <w:spacing w:val="-2"/>
        </w:rPr>
        <w:t xml:space="preserve"> </w:t>
      </w:r>
      <w:r>
        <w:t>certify</w:t>
      </w:r>
      <w:r>
        <w:rPr>
          <w:spacing w:val="-3"/>
        </w:rPr>
        <w:t xml:space="preserve"> </w:t>
      </w:r>
      <w:r>
        <w:t>that</w:t>
      </w:r>
      <w:r>
        <w:rPr>
          <w:u w:val="single"/>
        </w:rPr>
        <w:t xml:space="preserve"> </w:t>
      </w:r>
      <w:r>
        <w:rPr>
          <w:u w:val="single"/>
        </w:rPr>
        <w:tab/>
      </w:r>
      <w:r>
        <w:t>_ has placed entries in competition at</w:t>
      </w:r>
      <w:r>
        <w:rPr>
          <w:spacing w:val="-6"/>
        </w:rPr>
        <w:t xml:space="preserve"> </w:t>
      </w:r>
      <w:r>
        <w:t>this show</w:t>
      </w:r>
      <w:r>
        <w:rPr>
          <w:u w:val="single"/>
        </w:rPr>
        <w:t xml:space="preserve"> </w:t>
      </w:r>
      <w:r>
        <w:rPr>
          <w:u w:val="single"/>
        </w:rPr>
        <w:tab/>
      </w:r>
      <w:r>
        <w:t>_</w:t>
      </w:r>
    </w:p>
    <w:p w14:paraId="6F9909EC" w14:textId="77777777" w:rsidR="00A22E7B" w:rsidRDefault="00B37011">
      <w:pPr>
        <w:pStyle w:val="BodyText"/>
        <w:tabs>
          <w:tab w:val="left" w:pos="4007"/>
          <w:tab w:val="left" w:pos="6542"/>
        </w:tabs>
        <w:spacing w:before="1" w:line="360" w:lineRule="auto"/>
        <w:ind w:left="120" w:right="2938"/>
      </w:pPr>
      <w:r>
        <w:rPr>
          <w:rFonts w:ascii="Times New Roman" w:hAnsi="Times New Roman"/>
          <w:u w:val="single"/>
        </w:rPr>
        <w:t xml:space="preserve"> </w:t>
      </w:r>
      <w:r>
        <w:rPr>
          <w:rFonts w:ascii="Times New Roman" w:hAnsi="Times New Roman"/>
          <w:u w:val="single"/>
        </w:rPr>
        <w:tab/>
      </w:r>
      <w:r>
        <w:t>Date</w:t>
      </w:r>
      <w:r>
        <w:rPr>
          <w:u w:val="single"/>
        </w:rPr>
        <w:t xml:space="preserve"> </w:t>
      </w:r>
      <w:r>
        <w:rPr>
          <w:u w:val="single"/>
        </w:rPr>
        <w:tab/>
      </w:r>
      <w:r>
        <w:t>_ General Show Chair or Judges’</w:t>
      </w:r>
      <w:r>
        <w:rPr>
          <w:spacing w:val="1"/>
        </w:rPr>
        <w:t xml:space="preserve"> </w:t>
      </w:r>
      <w:r>
        <w:t>Chair</w:t>
      </w:r>
    </w:p>
    <w:p w14:paraId="5D1E9D64" w14:textId="77777777" w:rsidR="00A22E7B" w:rsidRDefault="00A22E7B">
      <w:pPr>
        <w:spacing w:line="360" w:lineRule="auto"/>
        <w:sectPr w:rsidR="00A22E7B" w:rsidSect="00906887">
          <w:pgSz w:w="12240" w:h="15840"/>
          <w:pgMar w:top="1360" w:right="1320" w:bottom="280" w:left="1320" w:header="720" w:footer="720" w:gutter="0"/>
          <w:cols w:space="720"/>
        </w:sectPr>
      </w:pPr>
    </w:p>
    <w:p w14:paraId="7A88EC80" w14:textId="77777777" w:rsidR="00A22E7B" w:rsidRDefault="00B37011">
      <w:pPr>
        <w:spacing w:before="80"/>
        <w:ind w:left="748"/>
        <w:rPr>
          <w:rFonts w:ascii="Times New Roman"/>
          <w:i/>
          <w:sz w:val="20"/>
        </w:rPr>
      </w:pPr>
      <w:r>
        <w:rPr>
          <w:rFonts w:ascii="Times New Roman"/>
          <w:i/>
          <w:sz w:val="20"/>
        </w:rPr>
        <w:lastRenderedPageBreak/>
        <w:t>Sample show schedule Page10</w:t>
      </w:r>
    </w:p>
    <w:p w14:paraId="71E5EF45" w14:textId="77777777" w:rsidR="00A22E7B" w:rsidRDefault="00A22E7B">
      <w:pPr>
        <w:pStyle w:val="BodyText"/>
        <w:spacing w:before="10"/>
        <w:rPr>
          <w:rFonts w:ascii="Times New Roman"/>
          <w:i/>
          <w:sz w:val="23"/>
        </w:rPr>
      </w:pPr>
    </w:p>
    <w:p w14:paraId="1D19252D" w14:textId="77777777" w:rsidR="00A22E7B" w:rsidRDefault="00B37011">
      <w:pPr>
        <w:ind w:left="120"/>
        <w:rPr>
          <w:b/>
          <w:sz w:val="24"/>
        </w:rPr>
      </w:pPr>
      <w:r>
        <w:rPr>
          <w:b/>
          <w:sz w:val="24"/>
        </w:rPr>
        <w:t>HORTICULTURE SCALE OF POINTS</w:t>
      </w:r>
    </w:p>
    <w:p w14:paraId="68B3F39B" w14:textId="77777777" w:rsidR="00A22E7B" w:rsidRDefault="00B37011">
      <w:pPr>
        <w:spacing w:before="1" w:after="10"/>
        <w:ind w:left="840"/>
        <w:rPr>
          <w:i/>
          <w:sz w:val="20"/>
        </w:rPr>
      </w:pPr>
      <w:r>
        <w:rPr>
          <w:i/>
          <w:sz w:val="20"/>
        </w:rPr>
        <w:t>(Required element)</w:t>
      </w:r>
    </w:p>
    <w:tbl>
      <w:tblPr>
        <w:tblW w:w="0" w:type="auto"/>
        <w:tblInd w:w="790" w:type="dxa"/>
        <w:tblLayout w:type="fixed"/>
        <w:tblCellMar>
          <w:left w:w="0" w:type="dxa"/>
          <w:right w:w="0" w:type="dxa"/>
        </w:tblCellMar>
        <w:tblLook w:val="01E0" w:firstRow="1" w:lastRow="1" w:firstColumn="1" w:lastColumn="1" w:noHBand="0" w:noVBand="0"/>
      </w:tblPr>
      <w:tblGrid>
        <w:gridCol w:w="5061"/>
        <w:gridCol w:w="612"/>
        <w:gridCol w:w="1399"/>
        <w:gridCol w:w="1393"/>
      </w:tblGrid>
      <w:tr w:rsidR="00A22E7B" w14:paraId="3B76C173" w14:textId="77777777">
        <w:trPr>
          <w:trHeight w:val="1098"/>
        </w:trPr>
        <w:tc>
          <w:tcPr>
            <w:tcW w:w="5673" w:type="dxa"/>
            <w:gridSpan w:val="2"/>
          </w:tcPr>
          <w:p w14:paraId="5A956D5B" w14:textId="77777777" w:rsidR="00A22E7B" w:rsidRDefault="00B37011">
            <w:pPr>
              <w:pStyle w:val="TableParagraph"/>
              <w:spacing w:line="240" w:lineRule="auto"/>
              <w:ind w:left="4370" w:right="122"/>
              <w:rPr>
                <w:sz w:val="24"/>
              </w:rPr>
            </w:pPr>
            <w:r>
              <w:rPr>
                <w:sz w:val="24"/>
              </w:rPr>
              <w:t>On-Scape Registered Cultivars</w:t>
            </w:r>
          </w:p>
          <w:p w14:paraId="3191130D" w14:textId="77777777" w:rsidR="00A22E7B" w:rsidRDefault="00B37011">
            <w:pPr>
              <w:pStyle w:val="TableParagraph"/>
              <w:spacing w:line="259" w:lineRule="exact"/>
              <w:ind w:left="50"/>
              <w:rPr>
                <w:sz w:val="24"/>
              </w:rPr>
            </w:pPr>
            <w:r>
              <w:rPr>
                <w:sz w:val="24"/>
              </w:rPr>
              <w:t>Flowers</w:t>
            </w:r>
          </w:p>
        </w:tc>
        <w:tc>
          <w:tcPr>
            <w:tcW w:w="1399" w:type="dxa"/>
          </w:tcPr>
          <w:p w14:paraId="2594AF25" w14:textId="77777777" w:rsidR="00A22E7B" w:rsidRDefault="00A22E7B">
            <w:pPr>
              <w:pStyle w:val="TableParagraph"/>
              <w:spacing w:before="1" w:line="240" w:lineRule="auto"/>
              <w:rPr>
                <w:i/>
                <w:sz w:val="23"/>
              </w:rPr>
            </w:pPr>
          </w:p>
          <w:p w14:paraId="540FD49D" w14:textId="77777777" w:rsidR="00A22E7B" w:rsidRDefault="00B37011">
            <w:pPr>
              <w:pStyle w:val="TableParagraph"/>
              <w:spacing w:line="242" w:lineRule="auto"/>
              <w:ind w:left="136" w:right="162"/>
              <w:rPr>
                <w:sz w:val="24"/>
              </w:rPr>
            </w:pPr>
            <w:r>
              <w:rPr>
                <w:sz w:val="24"/>
              </w:rPr>
              <w:t>On-Scape Seedlings</w:t>
            </w:r>
          </w:p>
        </w:tc>
        <w:tc>
          <w:tcPr>
            <w:tcW w:w="1393" w:type="dxa"/>
          </w:tcPr>
          <w:p w14:paraId="7E5C7162" w14:textId="77777777" w:rsidR="00A22E7B" w:rsidRDefault="00B37011">
            <w:pPr>
              <w:pStyle w:val="TableParagraph"/>
              <w:spacing w:line="240" w:lineRule="auto"/>
              <w:ind w:left="177" w:right="35"/>
              <w:rPr>
                <w:sz w:val="24"/>
              </w:rPr>
            </w:pPr>
            <w:r>
              <w:rPr>
                <w:sz w:val="24"/>
              </w:rPr>
              <w:t>Off-Scape Registered Individual</w:t>
            </w:r>
          </w:p>
        </w:tc>
      </w:tr>
      <w:tr w:rsidR="00A22E7B" w14:paraId="613BCDF5" w14:textId="77777777">
        <w:trPr>
          <w:trHeight w:val="275"/>
        </w:trPr>
        <w:tc>
          <w:tcPr>
            <w:tcW w:w="5673" w:type="dxa"/>
            <w:gridSpan w:val="2"/>
          </w:tcPr>
          <w:p w14:paraId="55E83490" w14:textId="77777777" w:rsidR="00A22E7B" w:rsidRDefault="00B37011">
            <w:pPr>
              <w:pStyle w:val="TableParagraph"/>
              <w:ind w:left="50"/>
              <w:rPr>
                <w:sz w:val="24"/>
              </w:rPr>
            </w:pPr>
            <w:r>
              <w:rPr>
                <w:b/>
                <w:sz w:val="24"/>
              </w:rPr>
              <w:t xml:space="preserve">DISTINCTION </w:t>
            </w:r>
            <w:r>
              <w:rPr>
                <w:sz w:val="24"/>
              </w:rPr>
              <w:t>............................................... .</w:t>
            </w:r>
            <w:r>
              <w:rPr>
                <w:spacing w:val="50"/>
                <w:sz w:val="24"/>
              </w:rPr>
              <w:t xml:space="preserve"> </w:t>
            </w:r>
            <w:r>
              <w:rPr>
                <w:sz w:val="24"/>
              </w:rPr>
              <w:t>—</w:t>
            </w:r>
          </w:p>
        </w:tc>
        <w:tc>
          <w:tcPr>
            <w:tcW w:w="1399" w:type="dxa"/>
          </w:tcPr>
          <w:p w14:paraId="483565B5" w14:textId="77777777" w:rsidR="00A22E7B" w:rsidRDefault="00B37011">
            <w:pPr>
              <w:pStyle w:val="TableParagraph"/>
              <w:ind w:right="589"/>
              <w:jc w:val="right"/>
              <w:rPr>
                <w:sz w:val="24"/>
              </w:rPr>
            </w:pPr>
            <w:r>
              <w:rPr>
                <w:sz w:val="24"/>
              </w:rPr>
              <w:t>25</w:t>
            </w:r>
          </w:p>
        </w:tc>
        <w:tc>
          <w:tcPr>
            <w:tcW w:w="1393" w:type="dxa"/>
          </w:tcPr>
          <w:p w14:paraId="438BB216" w14:textId="77777777" w:rsidR="00A22E7B" w:rsidRDefault="00B37011">
            <w:pPr>
              <w:pStyle w:val="TableParagraph"/>
              <w:ind w:left="513"/>
              <w:rPr>
                <w:sz w:val="24"/>
              </w:rPr>
            </w:pPr>
            <w:r>
              <w:rPr>
                <w:sz w:val="24"/>
              </w:rPr>
              <w:t>—</w:t>
            </w:r>
          </w:p>
        </w:tc>
      </w:tr>
      <w:tr w:rsidR="00A22E7B" w14:paraId="4A32A65E" w14:textId="77777777">
        <w:trPr>
          <w:trHeight w:val="275"/>
        </w:trPr>
        <w:tc>
          <w:tcPr>
            <w:tcW w:w="5673" w:type="dxa"/>
            <w:gridSpan w:val="2"/>
          </w:tcPr>
          <w:p w14:paraId="4E591349" w14:textId="77777777" w:rsidR="00A22E7B" w:rsidRDefault="00B37011">
            <w:pPr>
              <w:pStyle w:val="TableParagraph"/>
              <w:ind w:left="50"/>
              <w:rPr>
                <w:b/>
                <w:sz w:val="24"/>
              </w:rPr>
            </w:pPr>
            <w:r>
              <w:rPr>
                <w:b/>
                <w:sz w:val="24"/>
              </w:rPr>
              <w:t>FLOWER</w:t>
            </w:r>
          </w:p>
        </w:tc>
        <w:tc>
          <w:tcPr>
            <w:tcW w:w="1399" w:type="dxa"/>
          </w:tcPr>
          <w:p w14:paraId="4A45A4D8" w14:textId="77777777" w:rsidR="00A22E7B" w:rsidRDefault="00A22E7B">
            <w:pPr>
              <w:pStyle w:val="TableParagraph"/>
              <w:spacing w:line="240" w:lineRule="auto"/>
              <w:rPr>
                <w:rFonts w:ascii="Times New Roman"/>
                <w:sz w:val="20"/>
              </w:rPr>
            </w:pPr>
          </w:p>
        </w:tc>
        <w:tc>
          <w:tcPr>
            <w:tcW w:w="1393" w:type="dxa"/>
          </w:tcPr>
          <w:p w14:paraId="6CD1DDB0" w14:textId="77777777" w:rsidR="00A22E7B" w:rsidRDefault="00A22E7B">
            <w:pPr>
              <w:pStyle w:val="TableParagraph"/>
              <w:spacing w:line="240" w:lineRule="auto"/>
              <w:rPr>
                <w:rFonts w:ascii="Times New Roman"/>
                <w:sz w:val="20"/>
              </w:rPr>
            </w:pPr>
          </w:p>
        </w:tc>
      </w:tr>
      <w:tr w:rsidR="00A22E7B" w14:paraId="3D9760EB" w14:textId="77777777">
        <w:trPr>
          <w:trHeight w:val="276"/>
        </w:trPr>
        <w:tc>
          <w:tcPr>
            <w:tcW w:w="5673" w:type="dxa"/>
            <w:gridSpan w:val="2"/>
          </w:tcPr>
          <w:p w14:paraId="142540B0" w14:textId="77777777" w:rsidR="00A22E7B" w:rsidRDefault="00B37011">
            <w:pPr>
              <w:pStyle w:val="TableParagraph"/>
              <w:tabs>
                <w:tab w:val="right" w:leader="dot" w:pos="5348"/>
              </w:tabs>
              <w:ind w:left="770"/>
              <w:rPr>
                <w:sz w:val="24"/>
              </w:rPr>
            </w:pPr>
            <w:r>
              <w:rPr>
                <w:sz w:val="24"/>
              </w:rPr>
              <w:t>Color</w:t>
            </w:r>
            <w:r>
              <w:rPr>
                <w:sz w:val="24"/>
              </w:rPr>
              <w:tab/>
              <w:t>10</w:t>
            </w:r>
          </w:p>
        </w:tc>
        <w:tc>
          <w:tcPr>
            <w:tcW w:w="1399" w:type="dxa"/>
          </w:tcPr>
          <w:p w14:paraId="742F5FEC" w14:textId="77777777" w:rsidR="00A22E7B" w:rsidRDefault="00B37011">
            <w:pPr>
              <w:pStyle w:val="TableParagraph"/>
              <w:ind w:right="588"/>
              <w:jc w:val="right"/>
              <w:rPr>
                <w:sz w:val="24"/>
              </w:rPr>
            </w:pPr>
            <w:r>
              <w:rPr>
                <w:sz w:val="24"/>
              </w:rPr>
              <w:t>10</w:t>
            </w:r>
          </w:p>
        </w:tc>
        <w:tc>
          <w:tcPr>
            <w:tcW w:w="1393" w:type="dxa"/>
          </w:tcPr>
          <w:p w14:paraId="587FE595" w14:textId="77777777" w:rsidR="00A22E7B" w:rsidRDefault="00B37011">
            <w:pPr>
              <w:pStyle w:val="TableParagraph"/>
              <w:ind w:right="542"/>
              <w:jc w:val="right"/>
              <w:rPr>
                <w:sz w:val="24"/>
              </w:rPr>
            </w:pPr>
            <w:r>
              <w:rPr>
                <w:sz w:val="24"/>
              </w:rPr>
              <w:t>20</w:t>
            </w:r>
          </w:p>
        </w:tc>
      </w:tr>
      <w:tr w:rsidR="00A22E7B" w14:paraId="17775EA2" w14:textId="77777777">
        <w:trPr>
          <w:trHeight w:val="276"/>
        </w:trPr>
        <w:tc>
          <w:tcPr>
            <w:tcW w:w="5673" w:type="dxa"/>
            <w:gridSpan w:val="2"/>
          </w:tcPr>
          <w:p w14:paraId="736DDE66" w14:textId="77777777" w:rsidR="00A22E7B" w:rsidRDefault="00B37011">
            <w:pPr>
              <w:pStyle w:val="TableParagraph"/>
              <w:tabs>
                <w:tab w:val="right" w:leader="dot" w:pos="5333"/>
              </w:tabs>
              <w:ind w:left="770"/>
              <w:rPr>
                <w:sz w:val="24"/>
              </w:rPr>
            </w:pPr>
            <w:r>
              <w:rPr>
                <w:sz w:val="24"/>
              </w:rPr>
              <w:t>Form</w:t>
            </w:r>
            <w:r>
              <w:rPr>
                <w:sz w:val="24"/>
              </w:rPr>
              <w:tab/>
              <w:t>10</w:t>
            </w:r>
          </w:p>
        </w:tc>
        <w:tc>
          <w:tcPr>
            <w:tcW w:w="1399" w:type="dxa"/>
          </w:tcPr>
          <w:p w14:paraId="58F9F6C0" w14:textId="77777777" w:rsidR="00A22E7B" w:rsidRDefault="00B37011">
            <w:pPr>
              <w:pStyle w:val="TableParagraph"/>
              <w:ind w:right="588"/>
              <w:jc w:val="right"/>
              <w:rPr>
                <w:sz w:val="24"/>
              </w:rPr>
            </w:pPr>
            <w:r>
              <w:rPr>
                <w:sz w:val="24"/>
              </w:rPr>
              <w:t>10</w:t>
            </w:r>
          </w:p>
        </w:tc>
        <w:tc>
          <w:tcPr>
            <w:tcW w:w="1393" w:type="dxa"/>
          </w:tcPr>
          <w:p w14:paraId="087BFBCB" w14:textId="77777777" w:rsidR="00A22E7B" w:rsidRDefault="00B37011">
            <w:pPr>
              <w:pStyle w:val="TableParagraph"/>
              <w:ind w:right="542"/>
              <w:jc w:val="right"/>
              <w:rPr>
                <w:sz w:val="24"/>
              </w:rPr>
            </w:pPr>
            <w:r>
              <w:rPr>
                <w:sz w:val="24"/>
              </w:rPr>
              <w:t>20</w:t>
            </w:r>
          </w:p>
        </w:tc>
      </w:tr>
      <w:tr w:rsidR="00A22E7B" w14:paraId="306C580B" w14:textId="77777777">
        <w:trPr>
          <w:trHeight w:val="275"/>
        </w:trPr>
        <w:tc>
          <w:tcPr>
            <w:tcW w:w="5673" w:type="dxa"/>
            <w:gridSpan w:val="2"/>
          </w:tcPr>
          <w:p w14:paraId="5976360E" w14:textId="77777777" w:rsidR="00A22E7B" w:rsidRDefault="00B37011">
            <w:pPr>
              <w:pStyle w:val="TableParagraph"/>
              <w:tabs>
                <w:tab w:val="right" w:leader="dot" w:pos="5319"/>
              </w:tabs>
              <w:ind w:left="770"/>
              <w:rPr>
                <w:sz w:val="24"/>
              </w:rPr>
            </w:pPr>
            <w:r>
              <w:rPr>
                <w:sz w:val="24"/>
              </w:rPr>
              <w:t>Texture</w:t>
            </w:r>
            <w:r>
              <w:rPr>
                <w:sz w:val="24"/>
              </w:rPr>
              <w:tab/>
              <w:t>10</w:t>
            </w:r>
          </w:p>
        </w:tc>
        <w:tc>
          <w:tcPr>
            <w:tcW w:w="1399" w:type="dxa"/>
          </w:tcPr>
          <w:p w14:paraId="2704A2AF" w14:textId="77777777" w:rsidR="00A22E7B" w:rsidRDefault="00B37011">
            <w:pPr>
              <w:pStyle w:val="TableParagraph"/>
              <w:ind w:right="588"/>
              <w:jc w:val="right"/>
              <w:rPr>
                <w:sz w:val="24"/>
              </w:rPr>
            </w:pPr>
            <w:r>
              <w:rPr>
                <w:sz w:val="24"/>
              </w:rPr>
              <w:t>10</w:t>
            </w:r>
          </w:p>
        </w:tc>
        <w:tc>
          <w:tcPr>
            <w:tcW w:w="1393" w:type="dxa"/>
          </w:tcPr>
          <w:p w14:paraId="77E1E71E" w14:textId="77777777" w:rsidR="00A22E7B" w:rsidRDefault="00B37011">
            <w:pPr>
              <w:pStyle w:val="TableParagraph"/>
              <w:ind w:right="542"/>
              <w:jc w:val="right"/>
              <w:rPr>
                <w:sz w:val="24"/>
              </w:rPr>
            </w:pPr>
            <w:r>
              <w:rPr>
                <w:sz w:val="24"/>
              </w:rPr>
              <w:t>20</w:t>
            </w:r>
          </w:p>
        </w:tc>
      </w:tr>
      <w:tr w:rsidR="00A22E7B" w14:paraId="50F54467" w14:textId="77777777">
        <w:trPr>
          <w:trHeight w:val="275"/>
        </w:trPr>
        <w:tc>
          <w:tcPr>
            <w:tcW w:w="5673" w:type="dxa"/>
            <w:gridSpan w:val="2"/>
          </w:tcPr>
          <w:p w14:paraId="477A786F" w14:textId="77777777" w:rsidR="00A22E7B" w:rsidRDefault="00B37011">
            <w:pPr>
              <w:pStyle w:val="TableParagraph"/>
              <w:tabs>
                <w:tab w:val="right" w:leader="dot" w:pos="5377"/>
              </w:tabs>
              <w:ind w:left="770"/>
              <w:rPr>
                <w:sz w:val="24"/>
              </w:rPr>
            </w:pPr>
            <w:r>
              <w:rPr>
                <w:sz w:val="24"/>
              </w:rPr>
              <w:t>Substance</w:t>
            </w:r>
            <w:r>
              <w:rPr>
                <w:sz w:val="24"/>
              </w:rPr>
              <w:tab/>
              <w:t>10</w:t>
            </w:r>
          </w:p>
        </w:tc>
        <w:tc>
          <w:tcPr>
            <w:tcW w:w="1399" w:type="dxa"/>
          </w:tcPr>
          <w:p w14:paraId="406B1D61" w14:textId="77777777" w:rsidR="00A22E7B" w:rsidRDefault="00B37011">
            <w:pPr>
              <w:pStyle w:val="TableParagraph"/>
              <w:ind w:right="588"/>
              <w:jc w:val="right"/>
              <w:rPr>
                <w:sz w:val="24"/>
              </w:rPr>
            </w:pPr>
            <w:r>
              <w:rPr>
                <w:sz w:val="24"/>
              </w:rPr>
              <w:t>10</w:t>
            </w:r>
          </w:p>
        </w:tc>
        <w:tc>
          <w:tcPr>
            <w:tcW w:w="1393" w:type="dxa"/>
          </w:tcPr>
          <w:p w14:paraId="6852F105" w14:textId="77777777" w:rsidR="00A22E7B" w:rsidRDefault="00B37011">
            <w:pPr>
              <w:pStyle w:val="TableParagraph"/>
              <w:ind w:right="542"/>
              <w:jc w:val="right"/>
              <w:rPr>
                <w:sz w:val="24"/>
              </w:rPr>
            </w:pPr>
            <w:r>
              <w:rPr>
                <w:sz w:val="24"/>
              </w:rPr>
              <w:t>20</w:t>
            </w:r>
          </w:p>
        </w:tc>
      </w:tr>
      <w:tr w:rsidR="00A22E7B" w14:paraId="0B7A3317" w14:textId="77777777">
        <w:trPr>
          <w:trHeight w:val="273"/>
        </w:trPr>
        <w:tc>
          <w:tcPr>
            <w:tcW w:w="5673" w:type="dxa"/>
            <w:gridSpan w:val="2"/>
          </w:tcPr>
          <w:p w14:paraId="6C4DF95C" w14:textId="77777777" w:rsidR="00A22E7B" w:rsidRDefault="00B37011">
            <w:pPr>
              <w:pStyle w:val="TableParagraph"/>
              <w:tabs>
                <w:tab w:val="right" w:leader="dot" w:pos="5348"/>
              </w:tabs>
              <w:spacing w:line="253" w:lineRule="exact"/>
              <w:ind w:left="770"/>
              <w:rPr>
                <w:sz w:val="24"/>
              </w:rPr>
            </w:pPr>
            <w:r>
              <w:rPr>
                <w:sz w:val="24"/>
              </w:rPr>
              <w:t>Size of flower</w:t>
            </w:r>
            <w:r>
              <w:rPr>
                <w:sz w:val="24"/>
              </w:rPr>
              <w:tab/>
              <w:t>10</w:t>
            </w:r>
          </w:p>
        </w:tc>
        <w:tc>
          <w:tcPr>
            <w:tcW w:w="1399" w:type="dxa"/>
          </w:tcPr>
          <w:p w14:paraId="06642561" w14:textId="77777777" w:rsidR="00A22E7B" w:rsidRDefault="00B37011">
            <w:pPr>
              <w:pStyle w:val="TableParagraph"/>
              <w:spacing w:line="253" w:lineRule="exact"/>
              <w:ind w:right="616"/>
              <w:jc w:val="right"/>
              <w:rPr>
                <w:sz w:val="24"/>
              </w:rPr>
            </w:pPr>
            <w:r>
              <w:rPr>
                <w:sz w:val="24"/>
              </w:rPr>
              <w:t>—</w:t>
            </w:r>
          </w:p>
        </w:tc>
        <w:tc>
          <w:tcPr>
            <w:tcW w:w="1393" w:type="dxa"/>
          </w:tcPr>
          <w:p w14:paraId="4AFA9D87" w14:textId="77777777" w:rsidR="00A22E7B" w:rsidRDefault="00B37011">
            <w:pPr>
              <w:pStyle w:val="TableParagraph"/>
              <w:spacing w:line="253" w:lineRule="exact"/>
              <w:ind w:right="542"/>
              <w:jc w:val="right"/>
              <w:rPr>
                <w:sz w:val="24"/>
              </w:rPr>
            </w:pPr>
            <w:r>
              <w:rPr>
                <w:sz w:val="24"/>
              </w:rPr>
              <w:t>10</w:t>
            </w:r>
          </w:p>
        </w:tc>
      </w:tr>
      <w:tr w:rsidR="00A22E7B" w14:paraId="66038DC0" w14:textId="77777777">
        <w:trPr>
          <w:trHeight w:val="551"/>
        </w:trPr>
        <w:tc>
          <w:tcPr>
            <w:tcW w:w="5673" w:type="dxa"/>
            <w:gridSpan w:val="2"/>
          </w:tcPr>
          <w:p w14:paraId="6A06B42C" w14:textId="77777777" w:rsidR="00A22E7B" w:rsidRDefault="00A22E7B">
            <w:pPr>
              <w:pStyle w:val="TableParagraph"/>
              <w:spacing w:line="240" w:lineRule="auto"/>
              <w:rPr>
                <w:i/>
                <w:sz w:val="24"/>
              </w:rPr>
            </w:pPr>
          </w:p>
          <w:p w14:paraId="1E3AEC61" w14:textId="77777777" w:rsidR="00A22E7B" w:rsidRDefault="00B37011">
            <w:pPr>
              <w:pStyle w:val="TableParagraph"/>
              <w:ind w:left="50"/>
              <w:rPr>
                <w:b/>
                <w:sz w:val="24"/>
              </w:rPr>
            </w:pPr>
            <w:r>
              <w:rPr>
                <w:b/>
                <w:sz w:val="24"/>
              </w:rPr>
              <w:t>SCAPE</w:t>
            </w:r>
          </w:p>
        </w:tc>
        <w:tc>
          <w:tcPr>
            <w:tcW w:w="1399" w:type="dxa"/>
          </w:tcPr>
          <w:p w14:paraId="558B0A65" w14:textId="77777777" w:rsidR="00A22E7B" w:rsidRDefault="00A22E7B">
            <w:pPr>
              <w:pStyle w:val="TableParagraph"/>
              <w:spacing w:line="240" w:lineRule="auto"/>
              <w:rPr>
                <w:rFonts w:ascii="Times New Roman"/>
              </w:rPr>
            </w:pPr>
          </w:p>
        </w:tc>
        <w:tc>
          <w:tcPr>
            <w:tcW w:w="1393" w:type="dxa"/>
          </w:tcPr>
          <w:p w14:paraId="521AB7A1" w14:textId="77777777" w:rsidR="00A22E7B" w:rsidRDefault="00A22E7B">
            <w:pPr>
              <w:pStyle w:val="TableParagraph"/>
              <w:spacing w:line="240" w:lineRule="auto"/>
              <w:rPr>
                <w:rFonts w:ascii="Times New Roman"/>
              </w:rPr>
            </w:pPr>
          </w:p>
        </w:tc>
      </w:tr>
      <w:tr w:rsidR="00A22E7B" w14:paraId="1E0A7746" w14:textId="77777777">
        <w:trPr>
          <w:trHeight w:val="278"/>
        </w:trPr>
        <w:tc>
          <w:tcPr>
            <w:tcW w:w="5061" w:type="dxa"/>
          </w:tcPr>
          <w:p w14:paraId="3161FF07" w14:textId="77777777" w:rsidR="00A22E7B" w:rsidRDefault="00B37011">
            <w:pPr>
              <w:pStyle w:val="TableParagraph"/>
              <w:spacing w:line="253" w:lineRule="exact"/>
              <w:ind w:right="55"/>
              <w:jc w:val="right"/>
              <w:rPr>
                <w:sz w:val="24"/>
              </w:rPr>
            </w:pPr>
            <w:r>
              <w:rPr>
                <w:sz w:val="24"/>
              </w:rPr>
              <w:t>Height and strength ...............................</w:t>
            </w:r>
          </w:p>
        </w:tc>
        <w:tc>
          <w:tcPr>
            <w:tcW w:w="612" w:type="dxa"/>
          </w:tcPr>
          <w:p w14:paraId="17818830" w14:textId="77777777" w:rsidR="00A22E7B" w:rsidRDefault="00B37011">
            <w:pPr>
              <w:pStyle w:val="TableParagraph"/>
              <w:spacing w:line="253" w:lineRule="exact"/>
              <w:ind w:left="72"/>
              <w:rPr>
                <w:sz w:val="24"/>
              </w:rPr>
            </w:pPr>
            <w:r>
              <w:rPr>
                <w:sz w:val="24"/>
              </w:rPr>
              <w:t>15</w:t>
            </w:r>
          </w:p>
        </w:tc>
        <w:tc>
          <w:tcPr>
            <w:tcW w:w="1399" w:type="dxa"/>
          </w:tcPr>
          <w:p w14:paraId="5F524857" w14:textId="77777777" w:rsidR="00A22E7B" w:rsidRDefault="00B37011">
            <w:pPr>
              <w:pStyle w:val="TableParagraph"/>
              <w:spacing w:line="253" w:lineRule="exact"/>
              <w:ind w:left="472"/>
              <w:rPr>
                <w:sz w:val="24"/>
              </w:rPr>
            </w:pPr>
            <w:r>
              <w:rPr>
                <w:sz w:val="24"/>
              </w:rPr>
              <w:t>10</w:t>
            </w:r>
          </w:p>
        </w:tc>
        <w:tc>
          <w:tcPr>
            <w:tcW w:w="1393" w:type="dxa"/>
          </w:tcPr>
          <w:p w14:paraId="72AE2691" w14:textId="77777777" w:rsidR="00A22E7B" w:rsidRDefault="00B37011">
            <w:pPr>
              <w:pStyle w:val="TableParagraph"/>
              <w:spacing w:line="253" w:lineRule="exact"/>
              <w:ind w:left="513"/>
              <w:rPr>
                <w:sz w:val="24"/>
              </w:rPr>
            </w:pPr>
            <w:r>
              <w:rPr>
                <w:sz w:val="24"/>
              </w:rPr>
              <w:t>—</w:t>
            </w:r>
          </w:p>
        </w:tc>
      </w:tr>
      <w:tr w:rsidR="00A22E7B" w14:paraId="1DB35E3D" w14:textId="77777777">
        <w:trPr>
          <w:trHeight w:val="276"/>
        </w:trPr>
        <w:tc>
          <w:tcPr>
            <w:tcW w:w="5061" w:type="dxa"/>
          </w:tcPr>
          <w:p w14:paraId="128E6FCE" w14:textId="77777777" w:rsidR="00A22E7B" w:rsidRDefault="00B37011">
            <w:pPr>
              <w:pStyle w:val="TableParagraph"/>
              <w:ind w:right="70"/>
              <w:jc w:val="right"/>
              <w:rPr>
                <w:sz w:val="24"/>
              </w:rPr>
            </w:pPr>
            <w:r>
              <w:rPr>
                <w:sz w:val="24"/>
              </w:rPr>
              <w:t>Buds ......................................................</w:t>
            </w:r>
          </w:p>
        </w:tc>
        <w:tc>
          <w:tcPr>
            <w:tcW w:w="612" w:type="dxa"/>
          </w:tcPr>
          <w:p w14:paraId="7D63EE3A" w14:textId="77777777" w:rsidR="00A22E7B" w:rsidRDefault="00B37011">
            <w:pPr>
              <w:pStyle w:val="TableParagraph"/>
              <w:ind w:left="57"/>
              <w:rPr>
                <w:sz w:val="24"/>
              </w:rPr>
            </w:pPr>
            <w:r>
              <w:rPr>
                <w:sz w:val="24"/>
              </w:rPr>
              <w:t>10</w:t>
            </w:r>
          </w:p>
        </w:tc>
        <w:tc>
          <w:tcPr>
            <w:tcW w:w="1399" w:type="dxa"/>
          </w:tcPr>
          <w:p w14:paraId="7DB71057" w14:textId="77777777" w:rsidR="00A22E7B" w:rsidRDefault="00B37011">
            <w:pPr>
              <w:pStyle w:val="TableParagraph"/>
              <w:ind w:left="472"/>
              <w:rPr>
                <w:sz w:val="24"/>
              </w:rPr>
            </w:pPr>
            <w:r>
              <w:rPr>
                <w:sz w:val="24"/>
              </w:rPr>
              <w:t>10</w:t>
            </w:r>
          </w:p>
        </w:tc>
        <w:tc>
          <w:tcPr>
            <w:tcW w:w="1393" w:type="dxa"/>
          </w:tcPr>
          <w:p w14:paraId="72FAE1BF" w14:textId="77777777" w:rsidR="00A22E7B" w:rsidRDefault="00B37011">
            <w:pPr>
              <w:pStyle w:val="TableParagraph"/>
              <w:ind w:left="513"/>
              <w:rPr>
                <w:sz w:val="24"/>
              </w:rPr>
            </w:pPr>
            <w:r>
              <w:rPr>
                <w:sz w:val="24"/>
              </w:rPr>
              <w:t>—</w:t>
            </w:r>
          </w:p>
        </w:tc>
      </w:tr>
      <w:tr w:rsidR="00A22E7B" w14:paraId="1974281C" w14:textId="77777777">
        <w:trPr>
          <w:trHeight w:val="412"/>
        </w:trPr>
        <w:tc>
          <w:tcPr>
            <w:tcW w:w="5061" w:type="dxa"/>
          </w:tcPr>
          <w:p w14:paraId="05331BC3" w14:textId="77777777" w:rsidR="00A22E7B" w:rsidRDefault="00B37011">
            <w:pPr>
              <w:pStyle w:val="TableParagraph"/>
              <w:spacing w:line="271" w:lineRule="exact"/>
              <w:ind w:right="70"/>
              <w:jc w:val="right"/>
              <w:rPr>
                <w:sz w:val="24"/>
              </w:rPr>
            </w:pPr>
            <w:r>
              <w:rPr>
                <w:sz w:val="24"/>
              </w:rPr>
              <w:t>Branching ..............................................</w:t>
            </w:r>
          </w:p>
        </w:tc>
        <w:tc>
          <w:tcPr>
            <w:tcW w:w="612" w:type="dxa"/>
          </w:tcPr>
          <w:p w14:paraId="14BCB3E7" w14:textId="77777777" w:rsidR="00A22E7B" w:rsidRDefault="00B37011">
            <w:pPr>
              <w:pStyle w:val="TableParagraph"/>
              <w:spacing w:line="271" w:lineRule="exact"/>
              <w:ind w:left="57"/>
              <w:rPr>
                <w:sz w:val="24"/>
              </w:rPr>
            </w:pPr>
            <w:r>
              <w:rPr>
                <w:sz w:val="24"/>
              </w:rPr>
              <w:t>10</w:t>
            </w:r>
          </w:p>
        </w:tc>
        <w:tc>
          <w:tcPr>
            <w:tcW w:w="1399" w:type="dxa"/>
          </w:tcPr>
          <w:p w14:paraId="264E50E7" w14:textId="77777777" w:rsidR="00A22E7B" w:rsidRDefault="00B37011">
            <w:pPr>
              <w:pStyle w:val="TableParagraph"/>
              <w:spacing w:line="271" w:lineRule="exact"/>
              <w:ind w:left="472"/>
              <w:rPr>
                <w:sz w:val="24"/>
              </w:rPr>
            </w:pPr>
            <w:r>
              <w:rPr>
                <w:sz w:val="24"/>
              </w:rPr>
              <w:t>10</w:t>
            </w:r>
          </w:p>
        </w:tc>
        <w:tc>
          <w:tcPr>
            <w:tcW w:w="1393" w:type="dxa"/>
          </w:tcPr>
          <w:p w14:paraId="2582794C" w14:textId="77777777" w:rsidR="00A22E7B" w:rsidRDefault="00B37011">
            <w:pPr>
              <w:pStyle w:val="TableParagraph"/>
              <w:spacing w:line="271" w:lineRule="exact"/>
              <w:ind w:left="513"/>
              <w:rPr>
                <w:sz w:val="24"/>
              </w:rPr>
            </w:pPr>
            <w:r>
              <w:rPr>
                <w:sz w:val="24"/>
              </w:rPr>
              <w:t>—</w:t>
            </w:r>
          </w:p>
        </w:tc>
      </w:tr>
      <w:tr w:rsidR="00A22E7B" w14:paraId="39050C62" w14:textId="77777777">
        <w:trPr>
          <w:trHeight w:val="415"/>
        </w:trPr>
        <w:tc>
          <w:tcPr>
            <w:tcW w:w="5061" w:type="dxa"/>
          </w:tcPr>
          <w:p w14:paraId="1833894D" w14:textId="77777777" w:rsidR="00A22E7B" w:rsidRDefault="00B37011">
            <w:pPr>
              <w:pStyle w:val="TableParagraph"/>
              <w:spacing w:before="134" w:line="261" w:lineRule="exact"/>
              <w:ind w:left="50"/>
              <w:rPr>
                <w:sz w:val="24"/>
              </w:rPr>
            </w:pPr>
            <w:r>
              <w:rPr>
                <w:b/>
                <w:sz w:val="24"/>
              </w:rPr>
              <w:t xml:space="preserve">CONDITION AND GROOMING </w:t>
            </w:r>
            <w:r>
              <w:rPr>
                <w:sz w:val="24"/>
              </w:rPr>
              <w:t>.................</w:t>
            </w:r>
          </w:p>
        </w:tc>
        <w:tc>
          <w:tcPr>
            <w:tcW w:w="612" w:type="dxa"/>
          </w:tcPr>
          <w:p w14:paraId="0C26FB42" w14:textId="77777777" w:rsidR="00A22E7B" w:rsidRDefault="00B37011">
            <w:pPr>
              <w:pStyle w:val="TableParagraph"/>
              <w:spacing w:before="134" w:line="261" w:lineRule="exact"/>
              <w:ind w:left="82"/>
              <w:rPr>
                <w:sz w:val="24"/>
              </w:rPr>
            </w:pPr>
            <w:r>
              <w:rPr>
                <w:sz w:val="24"/>
              </w:rPr>
              <w:t>15</w:t>
            </w:r>
          </w:p>
        </w:tc>
        <w:tc>
          <w:tcPr>
            <w:tcW w:w="1399" w:type="dxa"/>
          </w:tcPr>
          <w:p w14:paraId="4E81D3DD" w14:textId="77777777" w:rsidR="00A22E7B" w:rsidRDefault="00B37011">
            <w:pPr>
              <w:pStyle w:val="TableParagraph"/>
              <w:spacing w:before="134" w:line="261" w:lineRule="exact"/>
              <w:ind w:right="656"/>
              <w:jc w:val="right"/>
              <w:rPr>
                <w:sz w:val="24"/>
              </w:rPr>
            </w:pPr>
            <w:r>
              <w:rPr>
                <w:sz w:val="24"/>
              </w:rPr>
              <w:t>5</w:t>
            </w:r>
          </w:p>
        </w:tc>
        <w:tc>
          <w:tcPr>
            <w:tcW w:w="1393" w:type="dxa"/>
          </w:tcPr>
          <w:p w14:paraId="65A9AAA9" w14:textId="77777777" w:rsidR="00A22E7B" w:rsidRDefault="00B37011">
            <w:pPr>
              <w:pStyle w:val="TableParagraph"/>
              <w:spacing w:before="134" w:line="261" w:lineRule="exact"/>
              <w:ind w:left="513"/>
              <w:rPr>
                <w:sz w:val="24"/>
              </w:rPr>
            </w:pPr>
            <w:r>
              <w:rPr>
                <w:sz w:val="24"/>
              </w:rPr>
              <w:t>—</w:t>
            </w:r>
          </w:p>
        </w:tc>
      </w:tr>
      <w:tr w:rsidR="00A22E7B" w14:paraId="20CC0A08" w14:textId="77777777">
        <w:trPr>
          <w:trHeight w:val="273"/>
        </w:trPr>
        <w:tc>
          <w:tcPr>
            <w:tcW w:w="5061" w:type="dxa"/>
          </w:tcPr>
          <w:p w14:paraId="11B8D02A" w14:textId="77777777" w:rsidR="00A22E7B" w:rsidRDefault="00B37011">
            <w:pPr>
              <w:pStyle w:val="TableParagraph"/>
              <w:spacing w:line="253" w:lineRule="exact"/>
              <w:ind w:left="50"/>
              <w:rPr>
                <w:sz w:val="24"/>
              </w:rPr>
            </w:pPr>
            <w:r>
              <w:rPr>
                <w:b/>
                <w:sz w:val="24"/>
              </w:rPr>
              <w:t xml:space="preserve">CONDITION </w:t>
            </w:r>
            <w:r>
              <w:rPr>
                <w:sz w:val="24"/>
              </w:rPr>
              <w:t>...................................................</w:t>
            </w:r>
          </w:p>
        </w:tc>
        <w:tc>
          <w:tcPr>
            <w:tcW w:w="612" w:type="dxa"/>
          </w:tcPr>
          <w:p w14:paraId="7A169673" w14:textId="77777777" w:rsidR="00A22E7B" w:rsidRDefault="00B37011">
            <w:pPr>
              <w:pStyle w:val="TableParagraph"/>
              <w:spacing w:line="253" w:lineRule="exact"/>
              <w:ind w:left="72"/>
              <w:rPr>
                <w:sz w:val="24"/>
              </w:rPr>
            </w:pPr>
            <w:r>
              <w:rPr>
                <w:sz w:val="24"/>
              </w:rPr>
              <w:t>—</w:t>
            </w:r>
          </w:p>
        </w:tc>
        <w:tc>
          <w:tcPr>
            <w:tcW w:w="1399" w:type="dxa"/>
          </w:tcPr>
          <w:p w14:paraId="4F96A6A6" w14:textId="77777777" w:rsidR="00A22E7B" w:rsidRDefault="00B37011">
            <w:pPr>
              <w:pStyle w:val="TableParagraph"/>
              <w:spacing w:line="253" w:lineRule="exact"/>
              <w:ind w:left="472"/>
              <w:rPr>
                <w:sz w:val="24"/>
              </w:rPr>
            </w:pPr>
            <w:r>
              <w:rPr>
                <w:sz w:val="24"/>
              </w:rPr>
              <w:t>—</w:t>
            </w:r>
          </w:p>
        </w:tc>
        <w:tc>
          <w:tcPr>
            <w:tcW w:w="1393" w:type="dxa"/>
          </w:tcPr>
          <w:p w14:paraId="6184054B" w14:textId="77777777" w:rsidR="00A22E7B" w:rsidRDefault="00B37011">
            <w:pPr>
              <w:pStyle w:val="TableParagraph"/>
              <w:spacing w:line="253" w:lineRule="exact"/>
              <w:ind w:left="513"/>
              <w:rPr>
                <w:sz w:val="24"/>
              </w:rPr>
            </w:pPr>
            <w:r>
              <w:rPr>
                <w:sz w:val="24"/>
              </w:rPr>
              <w:t>10</w:t>
            </w:r>
          </w:p>
        </w:tc>
      </w:tr>
    </w:tbl>
    <w:p w14:paraId="4EA98B14" w14:textId="77777777" w:rsidR="00A22E7B" w:rsidRDefault="00A22E7B">
      <w:pPr>
        <w:pStyle w:val="BodyText"/>
        <w:rPr>
          <w:i/>
          <w:sz w:val="24"/>
        </w:rPr>
      </w:pPr>
    </w:p>
    <w:p w14:paraId="5949649E" w14:textId="77777777" w:rsidR="00A22E7B" w:rsidRDefault="00B37011">
      <w:pPr>
        <w:pStyle w:val="Heading2"/>
        <w:tabs>
          <w:tab w:val="left" w:pos="5841"/>
          <w:tab w:val="left" w:pos="6868"/>
          <w:tab w:val="right" w:pos="8711"/>
        </w:tabs>
        <w:ind w:left="840"/>
      </w:pPr>
      <w:r>
        <w:t>TOTAL</w:t>
      </w:r>
      <w:r>
        <w:rPr>
          <w:spacing w:val="-12"/>
        </w:rPr>
        <w:t xml:space="preserve"> </w:t>
      </w:r>
      <w:r>
        <w:t>..........................................................</w:t>
      </w:r>
      <w:r>
        <w:tab/>
        <w:t>100</w:t>
      </w:r>
      <w:r>
        <w:tab/>
        <w:t>100</w:t>
      </w:r>
      <w:r>
        <w:tab/>
        <w:t>100</w:t>
      </w:r>
    </w:p>
    <w:p w14:paraId="6FA5DFE1" w14:textId="77777777" w:rsidR="00A22E7B" w:rsidRDefault="00A22E7B">
      <w:pPr>
        <w:pStyle w:val="BodyText"/>
        <w:rPr>
          <w:b/>
        </w:rPr>
      </w:pPr>
    </w:p>
    <w:p w14:paraId="498ABCD0" w14:textId="77777777" w:rsidR="00A22E7B" w:rsidRDefault="00B37011">
      <w:pPr>
        <w:pStyle w:val="BodyText"/>
        <w:spacing w:before="5"/>
        <w:rPr>
          <w:b/>
          <w:sz w:val="26"/>
        </w:rPr>
      </w:pPr>
      <w:r>
        <w:rPr>
          <w:noProof/>
        </w:rPr>
        <mc:AlternateContent>
          <mc:Choice Requires="wpg">
            <w:drawing>
              <wp:anchor distT="0" distB="0" distL="0" distR="0" simplePos="0" relativeHeight="251659776" behindDoc="0" locked="0" layoutInCell="1" allowOverlap="1" wp14:anchorId="003B444E" wp14:editId="7CB811D0">
                <wp:simplePos x="0" y="0"/>
                <wp:positionH relativeFrom="page">
                  <wp:posOffset>1351915</wp:posOffset>
                </wp:positionH>
                <wp:positionV relativeFrom="paragraph">
                  <wp:posOffset>217805</wp:posOffset>
                </wp:positionV>
                <wp:extent cx="5497195" cy="368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6830"/>
                          <a:chOff x="2129" y="343"/>
                          <a:chExt cx="8657" cy="58"/>
                        </a:xfrm>
                      </wpg:grpSpPr>
                      <wps:wsp>
                        <wps:cNvPr id="3" name="Rectangle 78"/>
                        <wps:cNvSpPr>
                          <a:spLocks noChangeArrowheads="1"/>
                        </wps:cNvSpPr>
                        <wps:spPr bwMode="auto">
                          <a:xfrm>
                            <a:off x="2128" y="343"/>
                            <a:ext cx="17"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7"/>
                        <wps:cNvSpPr>
                          <a:spLocks noChangeArrowheads="1"/>
                        </wps:cNvSpPr>
                        <wps:spPr bwMode="auto">
                          <a:xfrm>
                            <a:off x="220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6"/>
                        <wps:cNvSpPr>
                          <a:spLocks noChangeArrowheads="1"/>
                        </wps:cNvSpPr>
                        <wps:spPr bwMode="auto">
                          <a:xfrm>
                            <a:off x="231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5"/>
                        <wps:cNvSpPr>
                          <a:spLocks noChangeArrowheads="1"/>
                        </wps:cNvSpPr>
                        <wps:spPr bwMode="auto">
                          <a:xfrm>
                            <a:off x="243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4"/>
                        <wps:cNvSpPr>
                          <a:spLocks noChangeArrowheads="1"/>
                        </wps:cNvSpPr>
                        <wps:spPr bwMode="auto">
                          <a:xfrm>
                            <a:off x="254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3"/>
                        <wps:cNvSpPr>
                          <a:spLocks noChangeArrowheads="1"/>
                        </wps:cNvSpPr>
                        <wps:spPr bwMode="auto">
                          <a:xfrm>
                            <a:off x="266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2"/>
                        <wps:cNvSpPr>
                          <a:spLocks noChangeArrowheads="1"/>
                        </wps:cNvSpPr>
                        <wps:spPr bwMode="auto">
                          <a:xfrm>
                            <a:off x="277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1"/>
                        <wps:cNvSpPr>
                          <a:spLocks noChangeArrowheads="1"/>
                        </wps:cNvSpPr>
                        <wps:spPr bwMode="auto">
                          <a:xfrm>
                            <a:off x="289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0"/>
                        <wps:cNvSpPr>
                          <a:spLocks noChangeArrowheads="1"/>
                        </wps:cNvSpPr>
                        <wps:spPr bwMode="auto">
                          <a:xfrm>
                            <a:off x="300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9"/>
                        <wps:cNvSpPr>
                          <a:spLocks noChangeArrowheads="1"/>
                        </wps:cNvSpPr>
                        <wps:spPr bwMode="auto">
                          <a:xfrm>
                            <a:off x="312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68"/>
                        <wps:cNvSpPr>
                          <a:spLocks noChangeArrowheads="1"/>
                        </wps:cNvSpPr>
                        <wps:spPr bwMode="auto">
                          <a:xfrm>
                            <a:off x="324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7"/>
                        <wps:cNvSpPr>
                          <a:spLocks noChangeArrowheads="1"/>
                        </wps:cNvSpPr>
                        <wps:spPr bwMode="auto">
                          <a:xfrm>
                            <a:off x="335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6"/>
                        <wps:cNvSpPr>
                          <a:spLocks noChangeArrowheads="1"/>
                        </wps:cNvSpPr>
                        <wps:spPr bwMode="auto">
                          <a:xfrm>
                            <a:off x="347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5"/>
                        <wps:cNvSpPr>
                          <a:spLocks noChangeArrowheads="1"/>
                        </wps:cNvSpPr>
                        <wps:spPr bwMode="auto">
                          <a:xfrm>
                            <a:off x="358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4"/>
                        <wps:cNvSpPr>
                          <a:spLocks noChangeArrowheads="1"/>
                        </wps:cNvSpPr>
                        <wps:spPr bwMode="auto">
                          <a:xfrm>
                            <a:off x="370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3"/>
                        <wps:cNvSpPr>
                          <a:spLocks noChangeArrowheads="1"/>
                        </wps:cNvSpPr>
                        <wps:spPr bwMode="auto">
                          <a:xfrm>
                            <a:off x="381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2"/>
                        <wps:cNvSpPr>
                          <a:spLocks noChangeArrowheads="1"/>
                        </wps:cNvSpPr>
                        <wps:spPr bwMode="auto">
                          <a:xfrm>
                            <a:off x="393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1"/>
                        <wps:cNvSpPr>
                          <a:spLocks noChangeArrowheads="1"/>
                        </wps:cNvSpPr>
                        <wps:spPr bwMode="auto">
                          <a:xfrm>
                            <a:off x="404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60"/>
                        <wps:cNvSpPr>
                          <a:spLocks noChangeArrowheads="1"/>
                        </wps:cNvSpPr>
                        <wps:spPr bwMode="auto">
                          <a:xfrm>
                            <a:off x="416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59"/>
                        <wps:cNvSpPr>
                          <a:spLocks noChangeArrowheads="1"/>
                        </wps:cNvSpPr>
                        <wps:spPr bwMode="auto">
                          <a:xfrm>
                            <a:off x="427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8"/>
                        <wps:cNvSpPr>
                          <a:spLocks noChangeArrowheads="1"/>
                        </wps:cNvSpPr>
                        <wps:spPr bwMode="auto">
                          <a:xfrm>
                            <a:off x="439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57"/>
                        <wps:cNvSpPr>
                          <a:spLocks noChangeArrowheads="1"/>
                        </wps:cNvSpPr>
                        <wps:spPr bwMode="auto">
                          <a:xfrm>
                            <a:off x="450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56"/>
                        <wps:cNvSpPr>
                          <a:spLocks noChangeArrowheads="1"/>
                        </wps:cNvSpPr>
                        <wps:spPr bwMode="auto">
                          <a:xfrm>
                            <a:off x="462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55"/>
                        <wps:cNvSpPr>
                          <a:spLocks noChangeArrowheads="1"/>
                        </wps:cNvSpPr>
                        <wps:spPr bwMode="auto">
                          <a:xfrm>
                            <a:off x="473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54"/>
                        <wps:cNvSpPr>
                          <a:spLocks noChangeArrowheads="1"/>
                        </wps:cNvSpPr>
                        <wps:spPr bwMode="auto">
                          <a:xfrm>
                            <a:off x="485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3"/>
                        <wps:cNvSpPr>
                          <a:spLocks noChangeArrowheads="1"/>
                        </wps:cNvSpPr>
                        <wps:spPr bwMode="auto">
                          <a:xfrm>
                            <a:off x="496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52"/>
                        <wps:cNvSpPr>
                          <a:spLocks noChangeArrowheads="1"/>
                        </wps:cNvSpPr>
                        <wps:spPr bwMode="auto">
                          <a:xfrm>
                            <a:off x="508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1"/>
                        <wps:cNvSpPr>
                          <a:spLocks noChangeArrowheads="1"/>
                        </wps:cNvSpPr>
                        <wps:spPr bwMode="auto">
                          <a:xfrm>
                            <a:off x="519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50"/>
                        <wps:cNvSpPr>
                          <a:spLocks noChangeArrowheads="1"/>
                        </wps:cNvSpPr>
                        <wps:spPr bwMode="auto">
                          <a:xfrm>
                            <a:off x="531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9"/>
                        <wps:cNvSpPr>
                          <a:spLocks noChangeArrowheads="1"/>
                        </wps:cNvSpPr>
                        <wps:spPr bwMode="auto">
                          <a:xfrm>
                            <a:off x="542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8"/>
                        <wps:cNvSpPr>
                          <a:spLocks noChangeArrowheads="1"/>
                        </wps:cNvSpPr>
                        <wps:spPr bwMode="auto">
                          <a:xfrm>
                            <a:off x="554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7"/>
                        <wps:cNvSpPr>
                          <a:spLocks noChangeArrowheads="1"/>
                        </wps:cNvSpPr>
                        <wps:spPr bwMode="auto">
                          <a:xfrm>
                            <a:off x="565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6"/>
                        <wps:cNvSpPr>
                          <a:spLocks noChangeArrowheads="1"/>
                        </wps:cNvSpPr>
                        <wps:spPr bwMode="auto">
                          <a:xfrm>
                            <a:off x="577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5"/>
                        <wps:cNvSpPr>
                          <a:spLocks noChangeArrowheads="1"/>
                        </wps:cNvSpPr>
                        <wps:spPr bwMode="auto">
                          <a:xfrm>
                            <a:off x="588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4"/>
                        <wps:cNvSpPr>
                          <a:spLocks noChangeArrowheads="1"/>
                        </wps:cNvSpPr>
                        <wps:spPr bwMode="auto">
                          <a:xfrm>
                            <a:off x="600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3"/>
                        <wps:cNvSpPr>
                          <a:spLocks noChangeArrowheads="1"/>
                        </wps:cNvSpPr>
                        <wps:spPr bwMode="auto">
                          <a:xfrm>
                            <a:off x="612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2"/>
                        <wps:cNvSpPr>
                          <a:spLocks noChangeArrowheads="1"/>
                        </wps:cNvSpPr>
                        <wps:spPr bwMode="auto">
                          <a:xfrm>
                            <a:off x="623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635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0"/>
                        <wps:cNvSpPr>
                          <a:spLocks noChangeArrowheads="1"/>
                        </wps:cNvSpPr>
                        <wps:spPr bwMode="auto">
                          <a:xfrm>
                            <a:off x="646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9"/>
                        <wps:cNvSpPr>
                          <a:spLocks noChangeArrowheads="1"/>
                        </wps:cNvSpPr>
                        <wps:spPr bwMode="auto">
                          <a:xfrm>
                            <a:off x="658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669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7"/>
                        <wps:cNvSpPr>
                          <a:spLocks noChangeArrowheads="1"/>
                        </wps:cNvSpPr>
                        <wps:spPr bwMode="auto">
                          <a:xfrm>
                            <a:off x="681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6"/>
                        <wps:cNvSpPr>
                          <a:spLocks noChangeArrowheads="1"/>
                        </wps:cNvSpPr>
                        <wps:spPr bwMode="auto">
                          <a:xfrm>
                            <a:off x="692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
                        <wps:cNvSpPr>
                          <a:spLocks noChangeArrowheads="1"/>
                        </wps:cNvSpPr>
                        <wps:spPr bwMode="auto">
                          <a:xfrm>
                            <a:off x="704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4"/>
                        <wps:cNvSpPr>
                          <a:spLocks noChangeArrowheads="1"/>
                        </wps:cNvSpPr>
                        <wps:spPr bwMode="auto">
                          <a:xfrm>
                            <a:off x="715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3"/>
                        <wps:cNvSpPr>
                          <a:spLocks noChangeArrowheads="1"/>
                        </wps:cNvSpPr>
                        <wps:spPr bwMode="auto">
                          <a:xfrm>
                            <a:off x="727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2"/>
                        <wps:cNvSpPr>
                          <a:spLocks noChangeArrowheads="1"/>
                        </wps:cNvSpPr>
                        <wps:spPr bwMode="auto">
                          <a:xfrm>
                            <a:off x="738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1"/>
                        <wps:cNvSpPr>
                          <a:spLocks noChangeArrowheads="1"/>
                        </wps:cNvSpPr>
                        <wps:spPr bwMode="auto">
                          <a:xfrm>
                            <a:off x="750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0"/>
                        <wps:cNvSpPr>
                          <a:spLocks noChangeArrowheads="1"/>
                        </wps:cNvSpPr>
                        <wps:spPr bwMode="auto">
                          <a:xfrm>
                            <a:off x="761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9"/>
                        <wps:cNvSpPr>
                          <a:spLocks noChangeArrowheads="1"/>
                        </wps:cNvSpPr>
                        <wps:spPr bwMode="auto">
                          <a:xfrm>
                            <a:off x="773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8"/>
                        <wps:cNvSpPr>
                          <a:spLocks noChangeArrowheads="1"/>
                        </wps:cNvSpPr>
                        <wps:spPr bwMode="auto">
                          <a:xfrm>
                            <a:off x="784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7"/>
                        <wps:cNvSpPr>
                          <a:spLocks noChangeArrowheads="1"/>
                        </wps:cNvSpPr>
                        <wps:spPr bwMode="auto">
                          <a:xfrm>
                            <a:off x="796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6"/>
                        <wps:cNvSpPr>
                          <a:spLocks noChangeArrowheads="1"/>
                        </wps:cNvSpPr>
                        <wps:spPr bwMode="auto">
                          <a:xfrm>
                            <a:off x="807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5"/>
                        <wps:cNvSpPr>
                          <a:spLocks noChangeArrowheads="1"/>
                        </wps:cNvSpPr>
                        <wps:spPr bwMode="auto">
                          <a:xfrm>
                            <a:off x="8193"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4"/>
                        <wps:cNvSpPr>
                          <a:spLocks noChangeArrowheads="1"/>
                        </wps:cNvSpPr>
                        <wps:spPr bwMode="auto">
                          <a:xfrm>
                            <a:off x="830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3"/>
                        <wps:cNvSpPr>
                          <a:spLocks noChangeArrowheads="1"/>
                        </wps:cNvSpPr>
                        <wps:spPr bwMode="auto">
                          <a:xfrm>
                            <a:off x="842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2"/>
                        <wps:cNvSpPr>
                          <a:spLocks noChangeArrowheads="1"/>
                        </wps:cNvSpPr>
                        <wps:spPr bwMode="auto">
                          <a:xfrm>
                            <a:off x="853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1"/>
                        <wps:cNvSpPr>
                          <a:spLocks noChangeArrowheads="1"/>
                        </wps:cNvSpPr>
                        <wps:spPr bwMode="auto">
                          <a:xfrm>
                            <a:off x="865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rrowheads="1"/>
                        </wps:cNvSpPr>
                        <wps:spPr bwMode="auto">
                          <a:xfrm>
                            <a:off x="8769"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9"/>
                        <wps:cNvSpPr>
                          <a:spLocks noChangeArrowheads="1"/>
                        </wps:cNvSpPr>
                        <wps:spPr bwMode="auto">
                          <a:xfrm>
                            <a:off x="8884"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8"/>
                        <wps:cNvSpPr>
                          <a:spLocks noChangeArrowheads="1"/>
                        </wps:cNvSpPr>
                        <wps:spPr bwMode="auto">
                          <a:xfrm>
                            <a:off x="900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7"/>
                        <wps:cNvSpPr>
                          <a:spLocks noChangeArrowheads="1"/>
                        </wps:cNvSpPr>
                        <wps:spPr bwMode="auto">
                          <a:xfrm>
                            <a:off x="911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6"/>
                        <wps:cNvSpPr>
                          <a:spLocks noChangeArrowheads="1"/>
                        </wps:cNvSpPr>
                        <wps:spPr bwMode="auto">
                          <a:xfrm>
                            <a:off x="923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5"/>
                        <wps:cNvSpPr>
                          <a:spLocks noChangeArrowheads="1"/>
                        </wps:cNvSpPr>
                        <wps:spPr bwMode="auto">
                          <a:xfrm>
                            <a:off x="9345"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4"/>
                        <wps:cNvSpPr>
                          <a:spLocks noChangeArrowheads="1"/>
                        </wps:cNvSpPr>
                        <wps:spPr bwMode="auto">
                          <a:xfrm>
                            <a:off x="9460"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3"/>
                        <wps:cNvSpPr>
                          <a:spLocks noChangeArrowheads="1"/>
                        </wps:cNvSpPr>
                        <wps:spPr bwMode="auto">
                          <a:xfrm>
                            <a:off x="957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2"/>
                        <wps:cNvSpPr>
                          <a:spLocks noChangeArrowheads="1"/>
                        </wps:cNvSpPr>
                        <wps:spPr bwMode="auto">
                          <a:xfrm>
                            <a:off x="969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1"/>
                        <wps:cNvSpPr>
                          <a:spLocks noChangeArrowheads="1"/>
                        </wps:cNvSpPr>
                        <wps:spPr bwMode="auto">
                          <a:xfrm>
                            <a:off x="980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
                        <wps:cNvSpPr>
                          <a:spLocks noChangeArrowheads="1"/>
                        </wps:cNvSpPr>
                        <wps:spPr bwMode="auto">
                          <a:xfrm>
                            <a:off x="9921"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9"/>
                        <wps:cNvSpPr>
                          <a:spLocks noChangeArrowheads="1"/>
                        </wps:cNvSpPr>
                        <wps:spPr bwMode="auto">
                          <a:xfrm>
                            <a:off x="10036"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8"/>
                        <wps:cNvSpPr>
                          <a:spLocks noChangeArrowheads="1"/>
                        </wps:cNvSpPr>
                        <wps:spPr bwMode="auto">
                          <a:xfrm>
                            <a:off x="1015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
                        <wps:cNvSpPr>
                          <a:spLocks noChangeArrowheads="1"/>
                        </wps:cNvSpPr>
                        <wps:spPr bwMode="auto">
                          <a:xfrm>
                            <a:off x="1026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6"/>
                        <wps:cNvSpPr>
                          <a:spLocks noChangeArrowheads="1"/>
                        </wps:cNvSpPr>
                        <wps:spPr bwMode="auto">
                          <a:xfrm>
                            <a:off x="1038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5"/>
                        <wps:cNvSpPr>
                          <a:spLocks noChangeArrowheads="1"/>
                        </wps:cNvSpPr>
                        <wps:spPr bwMode="auto">
                          <a:xfrm>
                            <a:off x="10497"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
                        <wps:cNvSpPr>
                          <a:spLocks noChangeArrowheads="1"/>
                        </wps:cNvSpPr>
                        <wps:spPr bwMode="auto">
                          <a:xfrm>
                            <a:off x="10612"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3"/>
                        <wps:cNvSpPr>
                          <a:spLocks noChangeArrowheads="1"/>
                        </wps:cNvSpPr>
                        <wps:spPr bwMode="auto">
                          <a:xfrm>
                            <a:off x="10728" y="343"/>
                            <a:ext cx="58"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D34B6" id="Group 2" o:spid="_x0000_s1026" style="position:absolute;margin-left:106.45pt;margin-top:17.15pt;width:432.85pt;height:2.9pt;z-index:251659776;mso-wrap-distance-left:0;mso-wrap-distance-right:0;mso-position-horizontal-relative:page" coordorigin="2129,343" coordsize="86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">
                <v:rect id="Rectangle 78" o:spid="_x0000_s1027" style="position:absolute;left:2128;top:343;width:1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77" o:spid="_x0000_s1028" style="position:absolute;left:220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76" o:spid="_x0000_s1029" style="position:absolute;left:231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75" o:spid="_x0000_s1030" style="position:absolute;left:243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4" o:spid="_x0000_s1031" style="position:absolute;left:254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73" o:spid="_x0000_s1032" style="position:absolute;left:266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2" o:spid="_x0000_s1033" style="position:absolute;left:277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71" o:spid="_x0000_s1034" style="position:absolute;left:289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70" o:spid="_x0000_s1035" style="position:absolute;left:300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69" o:spid="_x0000_s1036" style="position:absolute;left:312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68" o:spid="_x0000_s1037" style="position:absolute;left:324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67" o:spid="_x0000_s1038" style="position:absolute;left:335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6" o:spid="_x0000_s1039" style="position:absolute;left:347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65" o:spid="_x0000_s1040" style="position:absolute;left:358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64" o:spid="_x0000_s1041" style="position:absolute;left:370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63" o:spid="_x0000_s1042" style="position:absolute;left:381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2" o:spid="_x0000_s1043" style="position:absolute;left:393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61" o:spid="_x0000_s1044" style="position:absolute;left:404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60" o:spid="_x0000_s1045" style="position:absolute;left:416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59" o:spid="_x0000_s1046" style="position:absolute;left:427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58" o:spid="_x0000_s1047" style="position:absolute;left:439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57" o:spid="_x0000_s1048" style="position:absolute;left:450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56" o:spid="_x0000_s1049" style="position:absolute;left:462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55" o:spid="_x0000_s1050" style="position:absolute;left:473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54" o:spid="_x0000_s1051" style="position:absolute;left:485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53" o:spid="_x0000_s1052" style="position:absolute;left:496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52" o:spid="_x0000_s1053" style="position:absolute;left:508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51" o:spid="_x0000_s1054" style="position:absolute;left:519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50" o:spid="_x0000_s1055" style="position:absolute;left:531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49" o:spid="_x0000_s1056" style="position:absolute;left:542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48" o:spid="_x0000_s1057" style="position:absolute;left:554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47" o:spid="_x0000_s1058" style="position:absolute;left:565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46" o:spid="_x0000_s1059" style="position:absolute;left:577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45" o:spid="_x0000_s1060" style="position:absolute;left:588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44" o:spid="_x0000_s1061" style="position:absolute;left:600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43" o:spid="_x0000_s1062" style="position:absolute;left:612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42" o:spid="_x0000_s1063" style="position:absolute;left:623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41" o:spid="_x0000_s1064" style="position:absolute;left:635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40" o:spid="_x0000_s1065" style="position:absolute;left:646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39" o:spid="_x0000_s1066" style="position:absolute;left:658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8" o:spid="_x0000_s1067" style="position:absolute;left:669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37" o:spid="_x0000_s1068" style="position:absolute;left:681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36" o:spid="_x0000_s1069" style="position:absolute;left:692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35" o:spid="_x0000_s1070" style="position:absolute;left:704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34" o:spid="_x0000_s1071" style="position:absolute;left:715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33" o:spid="_x0000_s1072" style="position:absolute;left:727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32" o:spid="_x0000_s1073" style="position:absolute;left:738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31" o:spid="_x0000_s1074" style="position:absolute;left:750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30" o:spid="_x0000_s1075" style="position:absolute;left:761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29" o:spid="_x0000_s1076" style="position:absolute;left:773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8" o:spid="_x0000_s1077" style="position:absolute;left:784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27" o:spid="_x0000_s1078" style="position:absolute;left:796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26" o:spid="_x0000_s1079" style="position:absolute;left:807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25" o:spid="_x0000_s1080" style="position:absolute;left:8193;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24" o:spid="_x0000_s1081" style="position:absolute;left:830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23" o:spid="_x0000_s1082" style="position:absolute;left:842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2" o:spid="_x0000_s1083" style="position:absolute;left:853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21" o:spid="_x0000_s1084" style="position:absolute;left:865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20" o:spid="_x0000_s1085" style="position:absolute;left:8769;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19" o:spid="_x0000_s1086" style="position:absolute;left:8884;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18" o:spid="_x0000_s1087" style="position:absolute;left:900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17" o:spid="_x0000_s1088" style="position:absolute;left:911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16" o:spid="_x0000_s1089" style="position:absolute;left:923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15" o:spid="_x0000_s1090" style="position:absolute;left:9345;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14" o:spid="_x0000_s1091" style="position:absolute;left:9460;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13" o:spid="_x0000_s1092" style="position:absolute;left:957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12" o:spid="_x0000_s1093" style="position:absolute;left:969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11" o:spid="_x0000_s1094" style="position:absolute;left:980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10" o:spid="_x0000_s1095" style="position:absolute;left:9921;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9" o:spid="_x0000_s1096" style="position:absolute;left:10036;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8" o:spid="_x0000_s1097" style="position:absolute;left:1015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7" o:spid="_x0000_s1098" style="position:absolute;left:1026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6" o:spid="_x0000_s1099" style="position:absolute;left:1038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5" o:spid="_x0000_s1100" style="position:absolute;left:10497;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4" o:spid="_x0000_s1101" style="position:absolute;left:10612;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3" o:spid="_x0000_s1102" style="position:absolute;left:10728;top:343;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w10:wrap type="topAndBottom" anchorx="page"/>
              </v:group>
            </w:pict>
          </mc:Fallback>
        </mc:AlternateContent>
      </w:r>
    </w:p>
    <w:p w14:paraId="6A7A5DFD" w14:textId="77777777" w:rsidR="00A22E7B" w:rsidRDefault="00A22E7B">
      <w:pPr>
        <w:pStyle w:val="BodyText"/>
        <w:rPr>
          <w:b/>
          <w:sz w:val="26"/>
        </w:rPr>
      </w:pPr>
    </w:p>
    <w:p w14:paraId="7374985C" w14:textId="77777777" w:rsidR="00A22E7B" w:rsidRDefault="00B37011">
      <w:pPr>
        <w:spacing w:before="210"/>
        <w:ind w:left="840"/>
        <w:rPr>
          <w:b/>
          <w:sz w:val="24"/>
        </w:rPr>
      </w:pPr>
      <w:r>
        <w:rPr>
          <w:b/>
          <w:sz w:val="24"/>
        </w:rPr>
        <w:t>SCALE OF POINTS FOR ALL DESIGNS</w:t>
      </w:r>
    </w:p>
    <w:p w14:paraId="5B05FF60" w14:textId="77777777" w:rsidR="00A22E7B" w:rsidRDefault="00B37011">
      <w:pPr>
        <w:spacing w:before="1"/>
        <w:ind w:left="840"/>
        <w:rPr>
          <w:i/>
          <w:sz w:val="20"/>
        </w:rPr>
      </w:pPr>
      <w:r>
        <w:rPr>
          <w:i/>
          <w:sz w:val="20"/>
        </w:rPr>
        <w:t>(Required if there is a Design Division.)</w:t>
      </w:r>
    </w:p>
    <w:p w14:paraId="1022ECC1" w14:textId="77777777" w:rsidR="00A22E7B" w:rsidRDefault="00A22E7B">
      <w:pPr>
        <w:pStyle w:val="BodyText"/>
        <w:spacing w:before="7"/>
        <w:rPr>
          <w:i/>
          <w:sz w:val="24"/>
        </w:rPr>
      </w:pPr>
    </w:p>
    <w:tbl>
      <w:tblPr>
        <w:tblW w:w="0" w:type="auto"/>
        <w:tblInd w:w="1510" w:type="dxa"/>
        <w:tblLayout w:type="fixed"/>
        <w:tblCellMar>
          <w:left w:w="0" w:type="dxa"/>
          <w:right w:w="0" w:type="dxa"/>
        </w:tblCellMar>
        <w:tblLook w:val="01E0" w:firstRow="1" w:lastRow="1" w:firstColumn="1" w:lastColumn="1" w:noHBand="0" w:noVBand="0"/>
      </w:tblPr>
      <w:tblGrid>
        <w:gridCol w:w="7125"/>
        <w:gridCol w:w="444"/>
      </w:tblGrid>
      <w:tr w:rsidR="00A22E7B" w14:paraId="1B561575" w14:textId="77777777">
        <w:trPr>
          <w:trHeight w:val="273"/>
        </w:trPr>
        <w:tc>
          <w:tcPr>
            <w:tcW w:w="7125" w:type="dxa"/>
          </w:tcPr>
          <w:p w14:paraId="26E16AA7" w14:textId="77777777" w:rsidR="00A22E7B" w:rsidRDefault="00B37011">
            <w:pPr>
              <w:pStyle w:val="TableParagraph"/>
              <w:spacing w:line="253" w:lineRule="exact"/>
              <w:ind w:left="50"/>
              <w:rPr>
                <w:sz w:val="24"/>
              </w:rPr>
            </w:pPr>
            <w:r>
              <w:rPr>
                <w:b/>
                <w:sz w:val="24"/>
              </w:rPr>
              <w:t xml:space="preserve">Conformance </w:t>
            </w:r>
            <w:r>
              <w:rPr>
                <w:sz w:val="24"/>
              </w:rPr>
              <w:t>to Type ………………………..................................</w:t>
            </w:r>
          </w:p>
        </w:tc>
        <w:tc>
          <w:tcPr>
            <w:tcW w:w="444" w:type="dxa"/>
          </w:tcPr>
          <w:p w14:paraId="30C54789" w14:textId="77777777" w:rsidR="00A22E7B" w:rsidRDefault="00B37011">
            <w:pPr>
              <w:pStyle w:val="TableParagraph"/>
              <w:spacing w:line="253" w:lineRule="exact"/>
              <w:ind w:left="125"/>
              <w:rPr>
                <w:sz w:val="24"/>
              </w:rPr>
            </w:pPr>
            <w:r>
              <w:rPr>
                <w:sz w:val="24"/>
              </w:rPr>
              <w:t>7</w:t>
            </w:r>
          </w:p>
        </w:tc>
      </w:tr>
      <w:tr w:rsidR="00A22E7B" w14:paraId="4B2D2BFE" w14:textId="77777777">
        <w:trPr>
          <w:trHeight w:val="276"/>
        </w:trPr>
        <w:tc>
          <w:tcPr>
            <w:tcW w:w="7125" w:type="dxa"/>
          </w:tcPr>
          <w:p w14:paraId="5081F64E" w14:textId="77777777" w:rsidR="00A22E7B" w:rsidRDefault="00B37011">
            <w:pPr>
              <w:pStyle w:val="TableParagraph"/>
              <w:ind w:left="50"/>
              <w:rPr>
                <w:b/>
                <w:sz w:val="24"/>
              </w:rPr>
            </w:pPr>
            <w:r>
              <w:rPr>
                <w:b/>
                <w:sz w:val="24"/>
              </w:rPr>
              <w:t>Conformance to other Schedule Requirements ……………….</w:t>
            </w:r>
          </w:p>
        </w:tc>
        <w:tc>
          <w:tcPr>
            <w:tcW w:w="444" w:type="dxa"/>
          </w:tcPr>
          <w:p w14:paraId="24D2EF25" w14:textId="77777777" w:rsidR="00A22E7B" w:rsidRDefault="00B37011">
            <w:pPr>
              <w:pStyle w:val="TableParagraph"/>
              <w:ind w:left="144"/>
              <w:rPr>
                <w:b/>
                <w:sz w:val="24"/>
              </w:rPr>
            </w:pPr>
            <w:r>
              <w:rPr>
                <w:b/>
                <w:sz w:val="24"/>
              </w:rPr>
              <w:t>7</w:t>
            </w:r>
          </w:p>
        </w:tc>
      </w:tr>
      <w:tr w:rsidR="00A22E7B" w14:paraId="487C33C1" w14:textId="77777777">
        <w:trPr>
          <w:trHeight w:val="275"/>
        </w:trPr>
        <w:tc>
          <w:tcPr>
            <w:tcW w:w="7125" w:type="dxa"/>
          </w:tcPr>
          <w:p w14:paraId="1EFD890A" w14:textId="77777777" w:rsidR="00A22E7B" w:rsidRDefault="00B37011">
            <w:pPr>
              <w:pStyle w:val="TableParagraph"/>
              <w:ind w:left="50"/>
              <w:rPr>
                <w:sz w:val="24"/>
              </w:rPr>
            </w:pPr>
            <w:r>
              <w:rPr>
                <w:b/>
                <w:sz w:val="24"/>
              </w:rPr>
              <w:t xml:space="preserve">Design </w:t>
            </w:r>
            <w:r>
              <w:rPr>
                <w:sz w:val="24"/>
              </w:rPr>
              <w:t>Principles ……………....................................................….</w:t>
            </w:r>
          </w:p>
        </w:tc>
        <w:tc>
          <w:tcPr>
            <w:tcW w:w="444" w:type="dxa"/>
          </w:tcPr>
          <w:p w14:paraId="7F7F0F55" w14:textId="77777777" w:rsidR="00A22E7B" w:rsidRDefault="00B37011">
            <w:pPr>
              <w:pStyle w:val="TableParagraph"/>
              <w:ind w:left="125"/>
              <w:rPr>
                <w:sz w:val="24"/>
              </w:rPr>
            </w:pPr>
            <w:r>
              <w:rPr>
                <w:sz w:val="24"/>
              </w:rPr>
              <w:t>48</w:t>
            </w:r>
          </w:p>
        </w:tc>
      </w:tr>
      <w:tr w:rsidR="00A22E7B" w14:paraId="0514EDF3" w14:textId="77777777">
        <w:trPr>
          <w:trHeight w:val="275"/>
        </w:trPr>
        <w:tc>
          <w:tcPr>
            <w:tcW w:w="7125" w:type="dxa"/>
          </w:tcPr>
          <w:p w14:paraId="5FDA40F6" w14:textId="77777777" w:rsidR="00A22E7B" w:rsidRDefault="00B37011">
            <w:pPr>
              <w:pStyle w:val="TableParagraph"/>
              <w:ind w:left="50"/>
              <w:rPr>
                <w:sz w:val="24"/>
              </w:rPr>
            </w:pPr>
            <w:r>
              <w:rPr>
                <w:b/>
                <w:sz w:val="24"/>
              </w:rPr>
              <w:t xml:space="preserve">Artistic Concept </w:t>
            </w:r>
            <w:r>
              <w:rPr>
                <w:sz w:val="24"/>
              </w:rPr>
              <w:t>(selection and/or organization) ......................</w:t>
            </w:r>
          </w:p>
        </w:tc>
        <w:tc>
          <w:tcPr>
            <w:tcW w:w="444" w:type="dxa"/>
          </w:tcPr>
          <w:p w14:paraId="52FB1301" w14:textId="77777777" w:rsidR="00A22E7B" w:rsidRDefault="00B37011">
            <w:pPr>
              <w:pStyle w:val="TableParagraph"/>
              <w:ind w:left="125"/>
              <w:rPr>
                <w:sz w:val="24"/>
              </w:rPr>
            </w:pPr>
            <w:r>
              <w:rPr>
                <w:sz w:val="24"/>
              </w:rPr>
              <w:t>12</w:t>
            </w:r>
          </w:p>
        </w:tc>
      </w:tr>
      <w:tr w:rsidR="00A22E7B" w14:paraId="6CE691DD" w14:textId="77777777">
        <w:trPr>
          <w:trHeight w:val="270"/>
        </w:trPr>
        <w:tc>
          <w:tcPr>
            <w:tcW w:w="7125" w:type="dxa"/>
          </w:tcPr>
          <w:p w14:paraId="0EF93BED" w14:textId="77777777" w:rsidR="00A22E7B" w:rsidRDefault="00B37011">
            <w:pPr>
              <w:pStyle w:val="TableParagraph"/>
              <w:spacing w:line="251" w:lineRule="exact"/>
              <w:ind w:left="50"/>
              <w:rPr>
                <w:sz w:val="24"/>
              </w:rPr>
            </w:pPr>
            <w:r>
              <w:rPr>
                <w:b/>
                <w:sz w:val="24"/>
              </w:rPr>
              <w:t xml:space="preserve">Expression </w:t>
            </w:r>
            <w:r>
              <w:rPr>
                <w:sz w:val="24"/>
              </w:rPr>
              <w:t>(interpretation of class by exhibitor) ......................</w:t>
            </w:r>
          </w:p>
        </w:tc>
        <w:tc>
          <w:tcPr>
            <w:tcW w:w="444" w:type="dxa"/>
          </w:tcPr>
          <w:p w14:paraId="0A7CB2DD" w14:textId="77777777" w:rsidR="00A22E7B" w:rsidRDefault="00B37011">
            <w:pPr>
              <w:pStyle w:val="TableParagraph"/>
              <w:spacing w:line="251" w:lineRule="exact"/>
              <w:ind w:left="125"/>
              <w:rPr>
                <w:sz w:val="24"/>
              </w:rPr>
            </w:pPr>
            <w:r>
              <w:rPr>
                <w:sz w:val="24"/>
              </w:rPr>
              <w:t>10</w:t>
            </w:r>
          </w:p>
        </w:tc>
      </w:tr>
    </w:tbl>
    <w:p w14:paraId="6476B35C" w14:textId="77777777" w:rsidR="00A22E7B" w:rsidRDefault="00B37011">
      <w:pPr>
        <w:tabs>
          <w:tab w:val="left" w:leader="dot" w:pos="8759"/>
        </w:tabs>
        <w:spacing w:before="2"/>
        <w:ind w:left="1560"/>
        <w:rPr>
          <w:sz w:val="24"/>
        </w:rPr>
      </w:pPr>
      <w:r>
        <w:rPr>
          <w:b/>
          <w:sz w:val="24"/>
        </w:rPr>
        <w:t xml:space="preserve">Distinction </w:t>
      </w:r>
      <w:r>
        <w:rPr>
          <w:sz w:val="24"/>
        </w:rPr>
        <w:t>(marked superiority in</w:t>
      </w:r>
      <w:r>
        <w:rPr>
          <w:spacing w:val="-11"/>
          <w:sz w:val="24"/>
        </w:rPr>
        <w:t xml:space="preserve"> </w:t>
      </w:r>
      <w:r>
        <w:rPr>
          <w:sz w:val="24"/>
        </w:rPr>
        <w:t>all</w:t>
      </w:r>
      <w:r>
        <w:rPr>
          <w:spacing w:val="-8"/>
          <w:sz w:val="24"/>
        </w:rPr>
        <w:t xml:space="preserve"> </w:t>
      </w:r>
      <w:r>
        <w:rPr>
          <w:sz w:val="24"/>
        </w:rPr>
        <w:t>respects)</w:t>
      </w:r>
      <w:r>
        <w:rPr>
          <w:sz w:val="24"/>
        </w:rPr>
        <w:tab/>
        <w:t>16</w:t>
      </w:r>
    </w:p>
    <w:p w14:paraId="38CBB5CD" w14:textId="77777777" w:rsidR="00A22E7B" w:rsidRDefault="00B37011">
      <w:pPr>
        <w:tabs>
          <w:tab w:val="left" w:leader="dot" w:pos="8630"/>
        </w:tabs>
        <w:spacing w:before="276"/>
        <w:ind w:left="840"/>
        <w:rPr>
          <w:sz w:val="24"/>
        </w:rPr>
      </w:pPr>
      <w:r>
        <w:rPr>
          <w:b/>
          <w:sz w:val="24"/>
        </w:rPr>
        <w:t>Total</w:t>
      </w:r>
      <w:r>
        <w:rPr>
          <w:b/>
          <w:sz w:val="24"/>
        </w:rPr>
        <w:tab/>
      </w:r>
      <w:r>
        <w:rPr>
          <w:sz w:val="24"/>
        </w:rPr>
        <w:t>100</w:t>
      </w:r>
    </w:p>
    <w:p w14:paraId="7A0A4A18" w14:textId="77777777" w:rsidR="00A22E7B" w:rsidRDefault="00A22E7B">
      <w:pPr>
        <w:rPr>
          <w:sz w:val="24"/>
        </w:rPr>
        <w:sectPr w:rsidR="00A22E7B" w:rsidSect="00906887">
          <w:pgSz w:w="12240" w:h="15840"/>
          <w:pgMar w:top="1360" w:right="1320" w:bottom="280" w:left="1320" w:header="720" w:footer="720" w:gutter="0"/>
          <w:cols w:space="720"/>
        </w:sectPr>
      </w:pPr>
    </w:p>
    <w:p w14:paraId="77C965A3" w14:textId="77777777" w:rsidR="00A22E7B" w:rsidRDefault="00B37011">
      <w:pPr>
        <w:spacing w:before="171"/>
        <w:ind w:left="748"/>
        <w:rPr>
          <w:rFonts w:ascii="Times New Roman"/>
          <w:i/>
          <w:sz w:val="20"/>
        </w:rPr>
      </w:pPr>
      <w:r>
        <w:rPr>
          <w:rFonts w:ascii="Times New Roman"/>
          <w:i/>
          <w:sz w:val="20"/>
        </w:rPr>
        <w:lastRenderedPageBreak/>
        <w:t>Sample show schedule Page 11</w:t>
      </w:r>
    </w:p>
    <w:p w14:paraId="044D2637" w14:textId="77777777" w:rsidR="00A22E7B" w:rsidRDefault="00A22E7B">
      <w:pPr>
        <w:pStyle w:val="BodyText"/>
        <w:spacing w:before="9"/>
        <w:rPr>
          <w:rFonts w:ascii="Times New Roman"/>
          <w:i/>
          <w:sz w:val="23"/>
        </w:rPr>
      </w:pPr>
    </w:p>
    <w:p w14:paraId="1EBFB32C" w14:textId="77777777" w:rsidR="00A22E7B" w:rsidRDefault="00B37011">
      <w:pPr>
        <w:pStyle w:val="Heading2"/>
        <w:ind w:left="1884" w:right="1886"/>
        <w:jc w:val="center"/>
      </w:pPr>
      <w:r>
        <w:t>JOIN</w:t>
      </w:r>
    </w:p>
    <w:p w14:paraId="3B495263" w14:textId="77777777" w:rsidR="00A22E7B" w:rsidRDefault="00B37011">
      <w:pPr>
        <w:spacing w:before="3"/>
        <w:ind w:left="2284"/>
        <w:rPr>
          <w:b/>
          <w:sz w:val="24"/>
        </w:rPr>
      </w:pPr>
      <w:r>
        <w:rPr>
          <w:b/>
          <w:sz w:val="24"/>
        </w:rPr>
        <w:t>THE AMERICAN HEMEROCALLIS SOCIETY!</w:t>
      </w:r>
    </w:p>
    <w:p w14:paraId="06EA6AAC" w14:textId="77777777" w:rsidR="00A22E7B" w:rsidRDefault="00A22E7B">
      <w:pPr>
        <w:pStyle w:val="BodyText"/>
        <w:rPr>
          <w:b/>
        </w:rPr>
      </w:pPr>
    </w:p>
    <w:p w14:paraId="6A0AFFA1" w14:textId="77777777" w:rsidR="00A22E7B" w:rsidRDefault="00B37011">
      <w:pPr>
        <w:pStyle w:val="BodyText"/>
        <w:spacing w:before="8"/>
        <w:rPr>
          <w:b/>
          <w:sz w:val="21"/>
        </w:rPr>
      </w:pPr>
      <w:r>
        <w:rPr>
          <w:noProof/>
        </w:rPr>
        <w:drawing>
          <wp:anchor distT="0" distB="0" distL="0" distR="0" simplePos="0" relativeHeight="251655680" behindDoc="0" locked="0" layoutInCell="1" allowOverlap="1" wp14:anchorId="3C906295" wp14:editId="0A22C653">
            <wp:simplePos x="0" y="0"/>
            <wp:positionH relativeFrom="page">
              <wp:posOffset>3089726</wp:posOffset>
            </wp:positionH>
            <wp:positionV relativeFrom="paragraph">
              <wp:posOffset>183326</wp:posOffset>
            </wp:positionV>
            <wp:extent cx="1548916" cy="152361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48916" cy="1523619"/>
                    </a:xfrm>
                    <a:prstGeom prst="rect">
                      <a:avLst/>
                    </a:prstGeom>
                  </pic:spPr>
                </pic:pic>
              </a:graphicData>
            </a:graphic>
          </wp:anchor>
        </w:drawing>
      </w:r>
    </w:p>
    <w:p w14:paraId="42FDB7B4" w14:textId="77777777" w:rsidR="00A22E7B" w:rsidRDefault="00A22E7B">
      <w:pPr>
        <w:pStyle w:val="BodyText"/>
        <w:rPr>
          <w:b/>
          <w:sz w:val="26"/>
        </w:rPr>
      </w:pPr>
    </w:p>
    <w:p w14:paraId="1A7D43AB" w14:textId="77777777" w:rsidR="00A22E7B" w:rsidRDefault="00A22E7B">
      <w:pPr>
        <w:pStyle w:val="BodyText"/>
        <w:rPr>
          <w:b/>
          <w:sz w:val="26"/>
        </w:rPr>
      </w:pPr>
    </w:p>
    <w:p w14:paraId="5299B157" w14:textId="77777777" w:rsidR="00A22E7B" w:rsidRDefault="00B37011">
      <w:pPr>
        <w:pStyle w:val="BodyText"/>
        <w:spacing w:before="181"/>
        <w:ind w:left="1291" w:right="551"/>
      </w:pPr>
      <w:r>
        <w:t xml:space="preserve">Please enroll me as a member of the AMERICAN HEMEROCALLIS SOCIETY. All memberships are on a calendar year basis and include four yearly issues of </w:t>
      </w:r>
      <w:r>
        <w:rPr>
          <w:i/>
        </w:rPr>
        <w:t xml:space="preserve">The Daylily Journal </w:t>
      </w:r>
      <w:r>
        <w:t>and yearly issues of a member’s regional newsletters.</w:t>
      </w:r>
    </w:p>
    <w:p w14:paraId="6D35359D" w14:textId="77777777" w:rsidR="00A22E7B" w:rsidRDefault="00A22E7B">
      <w:pPr>
        <w:pStyle w:val="BodyText"/>
        <w:spacing w:before="1"/>
      </w:pPr>
    </w:p>
    <w:p w14:paraId="2D56AE2A" w14:textId="77777777" w:rsidR="00A22E7B" w:rsidRDefault="00B37011">
      <w:pPr>
        <w:pStyle w:val="BodyText"/>
        <w:tabs>
          <w:tab w:val="left" w:pos="8367"/>
          <w:tab w:val="left" w:pos="8539"/>
        </w:tabs>
        <w:spacing w:before="1" w:line="475" w:lineRule="auto"/>
        <w:ind w:left="1291" w:right="1058"/>
        <w:rPr>
          <w:rFonts w:ascii="Times New Roman"/>
        </w:rPr>
      </w:pPr>
      <w:r>
        <w:t>NAME (please</w:t>
      </w:r>
      <w:r>
        <w:rPr>
          <w:spacing w:val="-1"/>
        </w:rPr>
        <w:t xml:space="preserve"> </w:t>
      </w:r>
      <w:r>
        <w:t>print)</w:t>
      </w:r>
      <w:r>
        <w:rPr>
          <w:u w:val="single"/>
        </w:rPr>
        <w:t xml:space="preserve"> </w:t>
      </w:r>
      <w:r>
        <w:rPr>
          <w:u w:val="single"/>
        </w:rPr>
        <w:tab/>
      </w:r>
      <w:r>
        <w:t xml:space="preserve">_ ADDRESS </w:t>
      </w:r>
      <w:r>
        <w:rPr>
          <w:rFonts w:ascii="Times New Roman"/>
          <w:u w:val="single"/>
        </w:rPr>
        <w:t xml:space="preserve"> </w:t>
      </w:r>
      <w:r>
        <w:rPr>
          <w:rFonts w:ascii="Times New Roman"/>
          <w:u w:val="single"/>
        </w:rPr>
        <w:tab/>
      </w:r>
      <w:r>
        <w:rPr>
          <w:rFonts w:ascii="Times New Roman"/>
          <w:u w:val="single"/>
        </w:rPr>
        <w:tab/>
      </w:r>
    </w:p>
    <w:p w14:paraId="71644AE9" w14:textId="77777777" w:rsidR="00A22E7B" w:rsidRDefault="00B37011">
      <w:pPr>
        <w:pStyle w:val="BodyText"/>
        <w:tabs>
          <w:tab w:val="left" w:pos="5687"/>
          <w:tab w:val="left" w:pos="6949"/>
          <w:tab w:val="left" w:pos="8589"/>
        </w:tabs>
        <w:spacing w:before="6"/>
        <w:ind w:left="1291"/>
        <w:rPr>
          <w:rFonts w:ascii="Times New Roman"/>
        </w:rPr>
      </w:pPr>
      <w:r>
        <w:t>CITY</w:t>
      </w:r>
      <w:r>
        <w:rPr>
          <w:u w:val="single"/>
        </w:rPr>
        <w:t xml:space="preserve"> </w:t>
      </w:r>
      <w:r>
        <w:rPr>
          <w:u w:val="single"/>
        </w:rPr>
        <w:tab/>
      </w:r>
      <w:r>
        <w:t>_</w:t>
      </w:r>
      <w:r>
        <w:rPr>
          <w:spacing w:val="-1"/>
        </w:rPr>
        <w:t xml:space="preserve"> </w:t>
      </w:r>
      <w:r>
        <w:t>STATE</w:t>
      </w:r>
      <w:r>
        <w:rPr>
          <w:u w:val="single"/>
        </w:rPr>
        <w:tab/>
      </w:r>
      <w:r>
        <w:t xml:space="preserve">ZIP </w:t>
      </w:r>
      <w:r>
        <w:rPr>
          <w:rFonts w:ascii="Times New Roman"/>
          <w:u w:val="single"/>
        </w:rPr>
        <w:t xml:space="preserve"> </w:t>
      </w:r>
      <w:r>
        <w:rPr>
          <w:rFonts w:ascii="Times New Roman"/>
          <w:u w:val="single"/>
        </w:rPr>
        <w:tab/>
      </w:r>
    </w:p>
    <w:p w14:paraId="2F9ABBB1" w14:textId="77777777" w:rsidR="00A22E7B" w:rsidRDefault="00A22E7B">
      <w:pPr>
        <w:pStyle w:val="BodyText"/>
        <w:spacing w:before="9"/>
        <w:rPr>
          <w:rFonts w:ascii="Times New Roman"/>
          <w:sz w:val="11"/>
        </w:rPr>
      </w:pPr>
    </w:p>
    <w:p w14:paraId="5E1F3045" w14:textId="77777777" w:rsidR="00A22E7B" w:rsidRDefault="00B37011">
      <w:pPr>
        <w:pStyle w:val="BodyText"/>
        <w:tabs>
          <w:tab w:val="left" w:pos="3256"/>
        </w:tabs>
        <w:spacing w:before="95"/>
        <w:ind w:left="1291"/>
      </w:pPr>
      <w:r>
        <w:t>Enclosed</w:t>
      </w:r>
      <w:r>
        <w:rPr>
          <w:spacing w:val="-1"/>
        </w:rPr>
        <w:t xml:space="preserve"> </w:t>
      </w:r>
      <w:r>
        <w:t>is $</w:t>
      </w:r>
      <w:r>
        <w:rPr>
          <w:u w:val="single"/>
        </w:rPr>
        <w:tab/>
      </w:r>
      <w:r>
        <w:t>for the following:</w:t>
      </w:r>
    </w:p>
    <w:p w14:paraId="6D8B9F08" w14:textId="77777777" w:rsidR="00A22E7B" w:rsidRDefault="00A22E7B">
      <w:pPr>
        <w:pStyle w:val="BodyText"/>
        <w:spacing w:before="9"/>
        <w:rPr>
          <w:sz w:val="11"/>
        </w:rPr>
      </w:pPr>
    </w:p>
    <w:p w14:paraId="2060D930" w14:textId="77777777" w:rsidR="00A22E7B" w:rsidRDefault="00A22E7B">
      <w:pPr>
        <w:rPr>
          <w:sz w:val="11"/>
        </w:rPr>
        <w:sectPr w:rsidR="00A22E7B" w:rsidSect="00906887">
          <w:pgSz w:w="12240" w:h="15840"/>
          <w:pgMar w:top="1500" w:right="1320" w:bottom="280" w:left="1320" w:header="720" w:footer="720" w:gutter="0"/>
          <w:cols w:space="720"/>
        </w:sectPr>
      </w:pPr>
    </w:p>
    <w:p w14:paraId="3A17CF9B" w14:textId="77777777" w:rsidR="00CC7FC7" w:rsidRDefault="00B37011" w:rsidP="00CC7FC7">
      <w:pPr>
        <w:pStyle w:val="BodyText"/>
        <w:tabs>
          <w:tab w:val="left" w:pos="1622"/>
        </w:tabs>
        <w:spacing w:before="96"/>
        <w:ind w:left="1080"/>
        <w:rPr>
          <w:rFonts w:ascii="Times New Roman"/>
          <w:u w:val="single"/>
        </w:rPr>
        <w:sectPr w:rsidR="00CC7FC7" w:rsidSect="00906887">
          <w:type w:val="continuous"/>
          <w:pgSz w:w="12240" w:h="15840"/>
          <w:pgMar w:top="1380" w:right="1320" w:bottom="280" w:left="1320" w:header="720" w:footer="720" w:gutter="0"/>
          <w:cols w:num="2" w:space="720" w:equalWidth="0">
            <w:col w:w="4145" w:space="40"/>
            <w:col w:w="5415"/>
          </w:cols>
        </w:sectPr>
      </w:pPr>
      <w:r>
        <w:rPr>
          <w:rFonts w:ascii="Times New Roman"/>
          <w:u w:val="single"/>
        </w:rPr>
        <w:t xml:space="preserve"> </w:t>
      </w:r>
    </w:p>
    <w:p w14:paraId="0BCF8598" w14:textId="77777777" w:rsidR="00CC7FC7" w:rsidRDefault="00CC7FC7" w:rsidP="00CC7FC7">
      <w:pPr>
        <w:pStyle w:val="BodyText"/>
        <w:tabs>
          <w:tab w:val="left" w:pos="1622"/>
        </w:tabs>
        <w:spacing w:before="96"/>
        <w:ind w:left="1080"/>
      </w:pPr>
      <w:r>
        <w:rPr>
          <w:rFonts w:ascii="Times New Roman"/>
          <w:u w:val="single"/>
        </w:rPr>
        <w:tab/>
      </w:r>
      <w:r>
        <w:t>One year individual</w:t>
      </w:r>
      <w:r>
        <w:rPr>
          <w:spacing w:val="-4"/>
        </w:rPr>
        <w:t xml:space="preserve"> </w:t>
      </w:r>
      <w:r>
        <w:t>$30.00</w:t>
      </w:r>
    </w:p>
    <w:p w14:paraId="3344C900" w14:textId="77777777" w:rsidR="00CC7FC7" w:rsidRDefault="00CC7FC7" w:rsidP="00CC7FC7">
      <w:pPr>
        <w:pStyle w:val="BodyText"/>
        <w:tabs>
          <w:tab w:val="left" w:pos="1622"/>
        </w:tabs>
        <w:ind w:left="1080"/>
      </w:pPr>
      <w:r>
        <w:rPr>
          <w:rFonts w:ascii="Times New Roman"/>
          <w:u w:val="single"/>
        </w:rPr>
        <w:t xml:space="preserve"> </w:t>
      </w:r>
      <w:r>
        <w:rPr>
          <w:rFonts w:ascii="Times New Roman"/>
          <w:u w:val="single"/>
        </w:rPr>
        <w:tab/>
      </w:r>
      <w:r>
        <w:t>Three-year individual $84.00</w:t>
      </w:r>
      <w:r>
        <w:rPr>
          <w:spacing w:val="-9"/>
        </w:rPr>
        <w:t xml:space="preserve"> </w:t>
      </w:r>
    </w:p>
    <w:p w14:paraId="70DFC1FD" w14:textId="77777777" w:rsidR="00CC7FC7" w:rsidRDefault="00CC7FC7" w:rsidP="00CC7FC7">
      <w:pPr>
        <w:pStyle w:val="BodyText"/>
        <w:tabs>
          <w:tab w:val="left" w:pos="1306"/>
        </w:tabs>
        <w:spacing w:before="96"/>
        <w:ind w:left="1170"/>
      </w:pPr>
      <w:r>
        <w:br w:type="column"/>
      </w:r>
      <w:r>
        <w:rPr>
          <w:rFonts w:ascii="Times New Roman"/>
          <w:u w:val="single"/>
        </w:rPr>
        <w:t xml:space="preserve"> </w:t>
      </w:r>
      <w:r>
        <w:rPr>
          <w:rFonts w:ascii="Times New Roman"/>
          <w:u w:val="single"/>
        </w:rPr>
        <w:tab/>
      </w:r>
      <w:r>
        <w:t>Youth</w:t>
      </w:r>
      <w:r>
        <w:rPr>
          <w:spacing w:val="-1"/>
        </w:rPr>
        <w:t xml:space="preserve"> </w:t>
      </w:r>
      <w:r>
        <w:t>$12.00</w:t>
      </w:r>
    </w:p>
    <w:p w14:paraId="53220191" w14:textId="77777777" w:rsidR="00CC7FC7" w:rsidRDefault="00CC7FC7" w:rsidP="00CC7FC7">
      <w:pPr>
        <w:pStyle w:val="BodyText"/>
        <w:tabs>
          <w:tab w:val="left" w:pos="1306"/>
        </w:tabs>
        <w:ind w:left="1170"/>
      </w:pPr>
      <w:r>
        <w:rPr>
          <w:rFonts w:ascii="Times New Roman"/>
          <w:u w:val="single"/>
        </w:rPr>
        <w:t xml:space="preserve"> </w:t>
      </w:r>
      <w:r>
        <w:rPr>
          <w:rFonts w:ascii="Times New Roman"/>
          <w:u w:val="single"/>
        </w:rPr>
        <w:tab/>
      </w:r>
      <w:r>
        <w:t>Life</w:t>
      </w:r>
      <w:r>
        <w:rPr>
          <w:spacing w:val="-1"/>
        </w:rPr>
        <w:t xml:space="preserve"> </w:t>
      </w:r>
      <w:r>
        <w:t>$500.00</w:t>
      </w:r>
    </w:p>
    <w:p w14:paraId="3E84420E" w14:textId="77777777" w:rsidR="00CC7FC7" w:rsidRDefault="00CC7FC7" w:rsidP="00CC7FC7">
      <w:pPr>
        <w:pStyle w:val="BodyText"/>
        <w:tabs>
          <w:tab w:val="left" w:pos="1622"/>
        </w:tabs>
        <w:spacing w:before="96"/>
        <w:ind w:left="1080"/>
        <w:rPr>
          <w:rFonts w:ascii="Times New Roman"/>
          <w:u w:val="single"/>
        </w:rPr>
        <w:sectPr w:rsidR="00CC7FC7" w:rsidSect="00906887">
          <w:type w:val="continuous"/>
          <w:pgSz w:w="12240" w:h="15840"/>
          <w:pgMar w:top="1380" w:right="1320" w:bottom="280" w:left="1320" w:header="720" w:footer="720" w:gutter="0"/>
          <w:cols w:num="2" w:space="40"/>
        </w:sectPr>
      </w:pPr>
    </w:p>
    <w:p w14:paraId="2E3B7A06" w14:textId="77777777" w:rsidR="00CC7FC7" w:rsidRDefault="00CC7FC7" w:rsidP="00CC7FC7">
      <w:pPr>
        <w:pStyle w:val="BodyText"/>
        <w:tabs>
          <w:tab w:val="left" w:pos="1622"/>
        </w:tabs>
        <w:spacing w:before="96"/>
        <w:ind w:left="1080"/>
        <w:rPr>
          <w:rFonts w:ascii="Times New Roman"/>
          <w:u w:val="single"/>
        </w:rPr>
      </w:pPr>
    </w:p>
    <w:p w14:paraId="3348D2E6" w14:textId="77777777" w:rsidR="00CC7FC7" w:rsidRDefault="00CC7FC7" w:rsidP="00CC7FC7">
      <w:pPr>
        <w:pStyle w:val="BodyText"/>
        <w:tabs>
          <w:tab w:val="left" w:pos="1622"/>
        </w:tabs>
        <w:spacing w:before="96"/>
        <w:ind w:left="1080"/>
      </w:pPr>
    </w:p>
    <w:p w14:paraId="4B545269" w14:textId="77777777" w:rsidR="00A22E7B" w:rsidRDefault="00A22E7B">
      <w:pPr>
        <w:sectPr w:rsidR="00A22E7B" w:rsidSect="00906887">
          <w:type w:val="continuous"/>
          <w:pgSz w:w="12240" w:h="15840"/>
          <w:pgMar w:top="1380" w:right="1320" w:bottom="280" w:left="1320" w:header="720" w:footer="720" w:gutter="0"/>
          <w:cols w:num="2" w:space="720" w:equalWidth="0">
            <w:col w:w="4145" w:space="40"/>
            <w:col w:w="5415"/>
          </w:cols>
        </w:sectPr>
      </w:pPr>
    </w:p>
    <w:p w14:paraId="7CEA5843" w14:textId="17025F71" w:rsidR="00A22E7B" w:rsidRDefault="00B37011">
      <w:pPr>
        <w:pStyle w:val="BodyText"/>
        <w:tabs>
          <w:tab w:val="left" w:pos="1622"/>
          <w:tab w:val="left" w:pos="5159"/>
          <w:tab w:val="left" w:pos="5490"/>
        </w:tabs>
        <w:ind w:left="1290"/>
      </w:pPr>
      <w:r>
        <w:rPr>
          <w:rFonts w:ascii="Times New Roman"/>
          <w:u w:val="single"/>
        </w:rPr>
        <w:t xml:space="preserve"> </w:t>
      </w:r>
      <w:r>
        <w:rPr>
          <w:rFonts w:ascii="Times New Roman"/>
          <w:u w:val="single"/>
        </w:rPr>
        <w:tab/>
      </w:r>
      <w:r>
        <w:t>One year family (2</w:t>
      </w:r>
      <w:r>
        <w:rPr>
          <w:spacing w:val="-3"/>
        </w:rPr>
        <w:t xml:space="preserve"> </w:t>
      </w:r>
      <w:r>
        <w:t>persons) $3</w:t>
      </w:r>
      <w:r w:rsidR="00CC7FC7">
        <w:t>6</w:t>
      </w:r>
      <w:r>
        <w:t>.00</w:t>
      </w:r>
      <w:r>
        <w:tab/>
      </w:r>
      <w:r>
        <w:rPr>
          <w:u w:val="single"/>
        </w:rPr>
        <w:t xml:space="preserve"> </w:t>
      </w:r>
      <w:r>
        <w:rPr>
          <w:u w:val="single"/>
        </w:rPr>
        <w:tab/>
      </w:r>
      <w:r>
        <w:t>Dual Life</w:t>
      </w:r>
      <w:r>
        <w:rPr>
          <w:spacing w:val="-1"/>
        </w:rPr>
        <w:t xml:space="preserve"> </w:t>
      </w:r>
      <w:r>
        <w:t>$</w:t>
      </w:r>
      <w:r w:rsidR="00CC7FC7">
        <w:t>90</w:t>
      </w:r>
      <w:r>
        <w:t>0.00</w:t>
      </w:r>
    </w:p>
    <w:p w14:paraId="4549058A" w14:textId="0132CBFB" w:rsidR="00A22E7B" w:rsidRDefault="00B37011">
      <w:pPr>
        <w:pStyle w:val="BodyText"/>
        <w:tabs>
          <w:tab w:val="left" w:pos="1622"/>
        </w:tabs>
        <w:spacing w:before="1"/>
        <w:ind w:left="1290"/>
      </w:pPr>
      <w:r>
        <w:rPr>
          <w:rFonts w:ascii="Times New Roman"/>
          <w:u w:val="single"/>
        </w:rPr>
        <w:t xml:space="preserve"> </w:t>
      </w:r>
      <w:r>
        <w:rPr>
          <w:rFonts w:ascii="Times New Roman"/>
          <w:u w:val="single"/>
        </w:rPr>
        <w:tab/>
      </w:r>
      <w:r w:rsidR="003624CE">
        <w:t>Three-year</w:t>
      </w:r>
      <w:r>
        <w:t xml:space="preserve"> family</w:t>
      </w:r>
      <w:r>
        <w:rPr>
          <w:spacing w:val="2"/>
        </w:rPr>
        <w:t xml:space="preserve"> </w:t>
      </w:r>
      <w:r>
        <w:t>$</w:t>
      </w:r>
      <w:r w:rsidR="00CC7FC7">
        <w:t>99</w:t>
      </w:r>
      <w:r>
        <w:t>.00</w:t>
      </w:r>
    </w:p>
    <w:p w14:paraId="1D665B12" w14:textId="77777777" w:rsidR="00A22E7B" w:rsidRDefault="00A22E7B">
      <w:pPr>
        <w:pStyle w:val="BodyText"/>
        <w:spacing w:before="7"/>
        <w:rPr>
          <w:sz w:val="19"/>
        </w:rPr>
      </w:pPr>
    </w:p>
    <w:p w14:paraId="55FA7C66" w14:textId="05834347" w:rsidR="005C5A8F" w:rsidRDefault="00B37011" w:rsidP="005C5A8F">
      <w:pPr>
        <w:pStyle w:val="BodyText"/>
        <w:ind w:left="1290"/>
      </w:pPr>
      <w:r>
        <w:t>Mail to: AMERICAN HEMEROCALLIS SOCIETY</w:t>
      </w:r>
    </w:p>
    <w:p w14:paraId="65200C56" w14:textId="5CC1ED3F" w:rsidR="005C5A8F" w:rsidRPr="005C5A8F" w:rsidRDefault="005C5A8F" w:rsidP="005C5A8F">
      <w:pPr>
        <w:rPr>
          <w:sz w:val="20"/>
          <w:szCs w:val="20"/>
        </w:rPr>
      </w:pPr>
      <w:r>
        <w:rPr>
          <w:sz w:val="20"/>
          <w:szCs w:val="20"/>
        </w:rPr>
        <w:t xml:space="preserve">                                    </w:t>
      </w:r>
      <w:r w:rsidRPr="005C5A8F">
        <w:rPr>
          <w:sz w:val="20"/>
          <w:szCs w:val="20"/>
        </w:rPr>
        <w:t>Chris Tyler</w:t>
      </w:r>
      <w:r w:rsidR="00B37011" w:rsidRPr="005C5A8F">
        <w:rPr>
          <w:sz w:val="20"/>
          <w:szCs w:val="20"/>
        </w:rPr>
        <w:t>, Membership Manager</w:t>
      </w:r>
    </w:p>
    <w:p w14:paraId="045155C2" w14:textId="16B773EA" w:rsidR="005C5A8F" w:rsidRPr="005C5A8F" w:rsidRDefault="005C5A8F" w:rsidP="005C5A8F">
      <w:pPr>
        <w:rPr>
          <w:rFonts w:eastAsia="Times New Roman"/>
          <w:sz w:val="20"/>
          <w:szCs w:val="20"/>
        </w:rPr>
      </w:pPr>
      <w:r>
        <w:rPr>
          <w:rFonts w:eastAsia="Times New Roman"/>
          <w:sz w:val="20"/>
          <w:szCs w:val="20"/>
        </w:rPr>
        <w:t xml:space="preserve">                                    </w:t>
      </w:r>
      <w:r w:rsidRPr="005C5A8F">
        <w:rPr>
          <w:rFonts w:eastAsia="Times New Roman"/>
          <w:sz w:val="20"/>
          <w:szCs w:val="20"/>
        </w:rPr>
        <w:t>3210 W 109th St., Wakarusa, KS  66546-9556</w:t>
      </w:r>
    </w:p>
    <w:p w14:paraId="3F539E7C" w14:textId="16E68C50" w:rsidR="005C5A8F" w:rsidRPr="005C5A8F" w:rsidRDefault="005C5A8F" w:rsidP="005C5A8F">
      <w:pPr>
        <w:widowControl/>
        <w:autoSpaceDE/>
        <w:autoSpaceDN/>
        <w:rPr>
          <w:rFonts w:eastAsia="Times New Roman"/>
          <w:sz w:val="20"/>
          <w:szCs w:val="20"/>
        </w:rPr>
      </w:pPr>
      <w:r>
        <w:rPr>
          <w:rFonts w:eastAsia="Times New Roman"/>
          <w:sz w:val="20"/>
          <w:szCs w:val="20"/>
        </w:rPr>
        <w:t xml:space="preserve">                                    </w:t>
      </w:r>
      <w:r w:rsidRPr="005C5A8F">
        <w:rPr>
          <w:rFonts w:eastAsia="Times New Roman"/>
          <w:sz w:val="20"/>
          <w:szCs w:val="20"/>
        </w:rPr>
        <w:t>ADS ph # 984-DAYLILY (984-329-5458) </w:t>
      </w:r>
    </w:p>
    <w:p w14:paraId="05F3DEEE" w14:textId="25A1844C" w:rsidR="005C5A8F" w:rsidRPr="005C5A8F" w:rsidRDefault="005C5A8F" w:rsidP="005C5A8F">
      <w:pPr>
        <w:widowControl/>
        <w:autoSpaceDE/>
        <w:autoSpaceDN/>
        <w:rPr>
          <w:rFonts w:ascii="Times New Roman" w:eastAsia="Times New Roman" w:hAnsi="Times New Roman" w:cs="Times New Roman"/>
          <w:sz w:val="24"/>
          <w:szCs w:val="24"/>
        </w:rPr>
      </w:pPr>
      <w:r>
        <w:rPr>
          <w:rFonts w:eastAsia="Times New Roman"/>
          <w:sz w:val="20"/>
          <w:szCs w:val="20"/>
        </w:rPr>
        <w:t xml:space="preserve">                                    </w:t>
      </w:r>
      <w:r w:rsidRPr="005C5A8F">
        <w:rPr>
          <w:rFonts w:eastAsia="Times New Roman"/>
          <w:sz w:val="20"/>
          <w:szCs w:val="20"/>
        </w:rPr>
        <w:t>ADS emails  </w:t>
      </w:r>
      <w:hyperlink r:id="rId9" w:tgtFrame="_blank" w:history="1">
        <w:r w:rsidRPr="005C5A8F">
          <w:rPr>
            <w:rFonts w:eastAsia="Times New Roman"/>
            <w:color w:val="0000FF"/>
            <w:sz w:val="20"/>
            <w:szCs w:val="20"/>
            <w:u w:val="single"/>
          </w:rPr>
          <w:t>membership@daylilies.org</w:t>
        </w:r>
      </w:hyperlink>
      <w:r w:rsidRPr="005C5A8F">
        <w:rPr>
          <w:rFonts w:ascii="Times New Roman" w:eastAsia="Times New Roman" w:hAnsi="Times New Roman" w:cs="Times New Roman"/>
          <w:sz w:val="24"/>
          <w:szCs w:val="24"/>
        </w:rPr>
        <w:t>.</w:t>
      </w:r>
    </w:p>
    <w:p w14:paraId="77BC08CE" w14:textId="77777777" w:rsidR="005C5A8F" w:rsidRPr="005C5A8F" w:rsidRDefault="005C5A8F" w:rsidP="005C5A8F">
      <w:pPr>
        <w:widowControl/>
        <w:autoSpaceDE/>
        <w:autoSpaceDN/>
        <w:rPr>
          <w:rFonts w:ascii="Times New Roman" w:eastAsia="Times New Roman" w:hAnsi="Times New Roman" w:cs="Times New Roman"/>
          <w:sz w:val="24"/>
          <w:szCs w:val="24"/>
        </w:rPr>
      </w:pPr>
    </w:p>
    <w:p w14:paraId="3C434637" w14:textId="03AAB775" w:rsidR="00A22E7B" w:rsidRDefault="00A22E7B" w:rsidP="005C5A8F">
      <w:pPr>
        <w:pStyle w:val="BodyText"/>
        <w:spacing w:before="161"/>
        <w:ind w:left="2011" w:right="5623"/>
      </w:pPr>
    </w:p>
    <w:sectPr w:rsidR="00A22E7B">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ECD3" w14:textId="77777777" w:rsidR="00906887" w:rsidRDefault="00906887" w:rsidP="001125D4">
      <w:r>
        <w:separator/>
      </w:r>
    </w:p>
  </w:endnote>
  <w:endnote w:type="continuationSeparator" w:id="0">
    <w:p w14:paraId="70C6CE55" w14:textId="77777777" w:rsidR="00906887" w:rsidRDefault="00906887" w:rsidP="0011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Georgia-BoldItalic">
    <w:altName w:val="Georg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1421" w14:textId="35677E87" w:rsidR="001125D4" w:rsidRPr="001125D4" w:rsidRDefault="001125D4">
    <w:pPr>
      <w:pStyle w:val="Footer"/>
      <w:rPr>
        <w:rFonts w:ascii="Cambria" w:hAnsi="Cambria"/>
      </w:rPr>
    </w:pPr>
    <w:r w:rsidRPr="001125D4">
      <w:rPr>
        <w:rFonts w:ascii="Cambria" w:hAnsi="Cambria"/>
      </w:rPr>
      <w:t>AHS Sample Show Schedule –</w:t>
    </w:r>
    <w:r w:rsidR="00CC7FC7">
      <w:rPr>
        <w:rFonts w:ascii="Cambria" w:hAnsi="Cambria"/>
      </w:rPr>
      <w:t>1/2024</w:t>
    </w:r>
  </w:p>
  <w:p w14:paraId="3A41C79D" w14:textId="77777777" w:rsidR="001125D4" w:rsidRDefault="0011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01E4" w14:textId="77777777" w:rsidR="00906887" w:rsidRDefault="00906887" w:rsidP="001125D4">
      <w:r>
        <w:separator/>
      </w:r>
    </w:p>
  </w:footnote>
  <w:footnote w:type="continuationSeparator" w:id="0">
    <w:p w14:paraId="6C48471B" w14:textId="77777777" w:rsidR="00906887" w:rsidRDefault="00906887" w:rsidP="0011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12A9B"/>
    <w:multiLevelType w:val="hybridMultilevel"/>
    <w:tmpl w:val="824AAED4"/>
    <w:lvl w:ilvl="0" w:tplc="A3C658E4">
      <w:start w:val="1"/>
      <w:numFmt w:val="decimal"/>
      <w:lvlText w:val="%1."/>
      <w:lvlJc w:val="left"/>
      <w:pPr>
        <w:ind w:left="1468" w:hanging="807"/>
        <w:jc w:val="left"/>
      </w:pPr>
      <w:rPr>
        <w:rFonts w:ascii="Arial" w:eastAsia="Arial" w:hAnsi="Arial" w:cs="Arial" w:hint="default"/>
        <w:spacing w:val="-2"/>
        <w:w w:val="100"/>
        <w:sz w:val="20"/>
        <w:szCs w:val="20"/>
      </w:rPr>
    </w:lvl>
    <w:lvl w:ilvl="1" w:tplc="A344D9A0">
      <w:numFmt w:val="bullet"/>
      <w:lvlText w:val="•"/>
      <w:lvlJc w:val="left"/>
      <w:pPr>
        <w:ind w:left="2274" w:hanging="807"/>
      </w:pPr>
      <w:rPr>
        <w:rFonts w:hint="default"/>
      </w:rPr>
    </w:lvl>
    <w:lvl w:ilvl="2" w:tplc="8578B514">
      <w:numFmt w:val="bullet"/>
      <w:lvlText w:val="•"/>
      <w:lvlJc w:val="left"/>
      <w:pPr>
        <w:ind w:left="3088" w:hanging="807"/>
      </w:pPr>
      <w:rPr>
        <w:rFonts w:hint="default"/>
      </w:rPr>
    </w:lvl>
    <w:lvl w:ilvl="3" w:tplc="57887DF0">
      <w:numFmt w:val="bullet"/>
      <w:lvlText w:val="•"/>
      <w:lvlJc w:val="left"/>
      <w:pPr>
        <w:ind w:left="3902" w:hanging="807"/>
      </w:pPr>
      <w:rPr>
        <w:rFonts w:hint="default"/>
      </w:rPr>
    </w:lvl>
    <w:lvl w:ilvl="4" w:tplc="D68403A6">
      <w:numFmt w:val="bullet"/>
      <w:lvlText w:val="•"/>
      <w:lvlJc w:val="left"/>
      <w:pPr>
        <w:ind w:left="4716" w:hanging="807"/>
      </w:pPr>
      <w:rPr>
        <w:rFonts w:hint="default"/>
      </w:rPr>
    </w:lvl>
    <w:lvl w:ilvl="5" w:tplc="5172F472">
      <w:numFmt w:val="bullet"/>
      <w:lvlText w:val="•"/>
      <w:lvlJc w:val="left"/>
      <w:pPr>
        <w:ind w:left="5530" w:hanging="807"/>
      </w:pPr>
      <w:rPr>
        <w:rFonts w:hint="default"/>
      </w:rPr>
    </w:lvl>
    <w:lvl w:ilvl="6" w:tplc="75A233B2">
      <w:numFmt w:val="bullet"/>
      <w:lvlText w:val="•"/>
      <w:lvlJc w:val="left"/>
      <w:pPr>
        <w:ind w:left="6344" w:hanging="807"/>
      </w:pPr>
      <w:rPr>
        <w:rFonts w:hint="default"/>
      </w:rPr>
    </w:lvl>
    <w:lvl w:ilvl="7" w:tplc="BF780C9C">
      <w:numFmt w:val="bullet"/>
      <w:lvlText w:val="•"/>
      <w:lvlJc w:val="left"/>
      <w:pPr>
        <w:ind w:left="7158" w:hanging="807"/>
      </w:pPr>
      <w:rPr>
        <w:rFonts w:hint="default"/>
      </w:rPr>
    </w:lvl>
    <w:lvl w:ilvl="8" w:tplc="0F4AE024">
      <w:numFmt w:val="bullet"/>
      <w:lvlText w:val="•"/>
      <w:lvlJc w:val="left"/>
      <w:pPr>
        <w:ind w:left="7972" w:hanging="807"/>
      </w:pPr>
      <w:rPr>
        <w:rFonts w:hint="default"/>
      </w:rPr>
    </w:lvl>
  </w:abstractNum>
  <w:abstractNum w:abstractNumId="1" w15:restartNumberingAfterBreak="0">
    <w:nsid w:val="32952D95"/>
    <w:multiLevelType w:val="hybridMultilevel"/>
    <w:tmpl w:val="DA9E677E"/>
    <w:lvl w:ilvl="0" w:tplc="C0D8D302">
      <w:start w:val="1"/>
      <w:numFmt w:val="decimal"/>
      <w:lvlText w:val="%1."/>
      <w:lvlJc w:val="left"/>
      <w:pPr>
        <w:ind w:left="840" w:hanging="269"/>
        <w:jc w:val="right"/>
      </w:pPr>
      <w:rPr>
        <w:rFonts w:ascii="Arial" w:eastAsia="Arial" w:hAnsi="Arial" w:cs="Arial" w:hint="default"/>
        <w:spacing w:val="-2"/>
        <w:w w:val="100"/>
        <w:sz w:val="20"/>
        <w:szCs w:val="20"/>
      </w:rPr>
    </w:lvl>
    <w:lvl w:ilvl="1" w:tplc="970A0590">
      <w:start w:val="1"/>
      <w:numFmt w:val="decimal"/>
      <w:lvlText w:val="%2."/>
      <w:lvlJc w:val="left"/>
      <w:pPr>
        <w:ind w:left="1108" w:hanging="360"/>
        <w:jc w:val="left"/>
      </w:pPr>
      <w:rPr>
        <w:rFonts w:ascii="Arial" w:eastAsia="Arial" w:hAnsi="Arial" w:cs="Arial" w:hint="default"/>
        <w:spacing w:val="-2"/>
        <w:w w:val="100"/>
        <w:sz w:val="20"/>
        <w:szCs w:val="20"/>
      </w:rPr>
    </w:lvl>
    <w:lvl w:ilvl="2" w:tplc="B22253F4">
      <w:numFmt w:val="bullet"/>
      <w:lvlText w:val="•"/>
      <w:lvlJc w:val="left"/>
      <w:pPr>
        <w:ind w:left="2044" w:hanging="360"/>
      </w:pPr>
      <w:rPr>
        <w:rFonts w:hint="default"/>
      </w:rPr>
    </w:lvl>
    <w:lvl w:ilvl="3" w:tplc="42E80BC4">
      <w:numFmt w:val="bullet"/>
      <w:lvlText w:val="•"/>
      <w:lvlJc w:val="left"/>
      <w:pPr>
        <w:ind w:left="2988" w:hanging="360"/>
      </w:pPr>
      <w:rPr>
        <w:rFonts w:hint="default"/>
      </w:rPr>
    </w:lvl>
    <w:lvl w:ilvl="4" w:tplc="9ECEB25E">
      <w:numFmt w:val="bullet"/>
      <w:lvlText w:val="•"/>
      <w:lvlJc w:val="left"/>
      <w:pPr>
        <w:ind w:left="3933" w:hanging="360"/>
      </w:pPr>
      <w:rPr>
        <w:rFonts w:hint="default"/>
      </w:rPr>
    </w:lvl>
    <w:lvl w:ilvl="5" w:tplc="6990426C">
      <w:numFmt w:val="bullet"/>
      <w:lvlText w:val="•"/>
      <w:lvlJc w:val="left"/>
      <w:pPr>
        <w:ind w:left="4877" w:hanging="360"/>
      </w:pPr>
      <w:rPr>
        <w:rFonts w:hint="default"/>
      </w:rPr>
    </w:lvl>
    <w:lvl w:ilvl="6" w:tplc="93780AFC">
      <w:numFmt w:val="bullet"/>
      <w:lvlText w:val="•"/>
      <w:lvlJc w:val="left"/>
      <w:pPr>
        <w:ind w:left="5822" w:hanging="360"/>
      </w:pPr>
      <w:rPr>
        <w:rFonts w:hint="default"/>
      </w:rPr>
    </w:lvl>
    <w:lvl w:ilvl="7" w:tplc="DCDC6B5E">
      <w:numFmt w:val="bullet"/>
      <w:lvlText w:val="•"/>
      <w:lvlJc w:val="left"/>
      <w:pPr>
        <w:ind w:left="6766" w:hanging="360"/>
      </w:pPr>
      <w:rPr>
        <w:rFonts w:hint="default"/>
      </w:rPr>
    </w:lvl>
    <w:lvl w:ilvl="8" w:tplc="79E2584C">
      <w:numFmt w:val="bullet"/>
      <w:lvlText w:val="•"/>
      <w:lvlJc w:val="left"/>
      <w:pPr>
        <w:ind w:left="7711" w:hanging="360"/>
      </w:pPr>
      <w:rPr>
        <w:rFonts w:hint="default"/>
      </w:rPr>
    </w:lvl>
  </w:abstractNum>
  <w:abstractNum w:abstractNumId="2" w15:restartNumberingAfterBreak="0">
    <w:nsid w:val="59C23281"/>
    <w:multiLevelType w:val="hybridMultilevel"/>
    <w:tmpl w:val="5FC0D156"/>
    <w:lvl w:ilvl="0" w:tplc="76785546">
      <w:start w:val="1"/>
      <w:numFmt w:val="decimal"/>
      <w:lvlText w:val="%1."/>
      <w:lvlJc w:val="left"/>
      <w:pPr>
        <w:ind w:left="840" w:hanging="269"/>
        <w:jc w:val="left"/>
      </w:pPr>
      <w:rPr>
        <w:rFonts w:hint="default"/>
        <w:spacing w:val="-2"/>
        <w:w w:val="100"/>
      </w:rPr>
    </w:lvl>
    <w:lvl w:ilvl="1" w:tplc="BFB40994">
      <w:numFmt w:val="bullet"/>
      <w:lvlText w:val="•"/>
      <w:lvlJc w:val="left"/>
      <w:pPr>
        <w:ind w:left="1716" w:hanging="269"/>
      </w:pPr>
      <w:rPr>
        <w:rFonts w:hint="default"/>
      </w:rPr>
    </w:lvl>
    <w:lvl w:ilvl="2" w:tplc="E8D49F5A">
      <w:numFmt w:val="bullet"/>
      <w:lvlText w:val="•"/>
      <w:lvlJc w:val="left"/>
      <w:pPr>
        <w:ind w:left="2592" w:hanging="269"/>
      </w:pPr>
      <w:rPr>
        <w:rFonts w:hint="default"/>
      </w:rPr>
    </w:lvl>
    <w:lvl w:ilvl="3" w:tplc="DA9E7E92">
      <w:numFmt w:val="bullet"/>
      <w:lvlText w:val="•"/>
      <w:lvlJc w:val="left"/>
      <w:pPr>
        <w:ind w:left="3468" w:hanging="269"/>
      </w:pPr>
      <w:rPr>
        <w:rFonts w:hint="default"/>
      </w:rPr>
    </w:lvl>
    <w:lvl w:ilvl="4" w:tplc="3F4E1F4A">
      <w:numFmt w:val="bullet"/>
      <w:lvlText w:val="•"/>
      <w:lvlJc w:val="left"/>
      <w:pPr>
        <w:ind w:left="4344" w:hanging="269"/>
      </w:pPr>
      <w:rPr>
        <w:rFonts w:hint="default"/>
      </w:rPr>
    </w:lvl>
    <w:lvl w:ilvl="5" w:tplc="E0907442">
      <w:numFmt w:val="bullet"/>
      <w:lvlText w:val="•"/>
      <w:lvlJc w:val="left"/>
      <w:pPr>
        <w:ind w:left="5220" w:hanging="269"/>
      </w:pPr>
      <w:rPr>
        <w:rFonts w:hint="default"/>
      </w:rPr>
    </w:lvl>
    <w:lvl w:ilvl="6" w:tplc="A0BA8EBA">
      <w:numFmt w:val="bullet"/>
      <w:lvlText w:val="•"/>
      <w:lvlJc w:val="left"/>
      <w:pPr>
        <w:ind w:left="6096" w:hanging="269"/>
      </w:pPr>
      <w:rPr>
        <w:rFonts w:hint="default"/>
      </w:rPr>
    </w:lvl>
    <w:lvl w:ilvl="7" w:tplc="1C2E9A24">
      <w:numFmt w:val="bullet"/>
      <w:lvlText w:val="•"/>
      <w:lvlJc w:val="left"/>
      <w:pPr>
        <w:ind w:left="6972" w:hanging="269"/>
      </w:pPr>
      <w:rPr>
        <w:rFonts w:hint="default"/>
      </w:rPr>
    </w:lvl>
    <w:lvl w:ilvl="8" w:tplc="FADC50EA">
      <w:numFmt w:val="bullet"/>
      <w:lvlText w:val="•"/>
      <w:lvlJc w:val="left"/>
      <w:pPr>
        <w:ind w:left="7848" w:hanging="269"/>
      </w:pPr>
      <w:rPr>
        <w:rFonts w:hint="default"/>
      </w:rPr>
    </w:lvl>
  </w:abstractNum>
  <w:num w:numId="1" w16cid:durableId="373189646">
    <w:abstractNumId w:val="0"/>
  </w:num>
  <w:num w:numId="2" w16cid:durableId="983967127">
    <w:abstractNumId w:val="1"/>
  </w:num>
  <w:num w:numId="3" w16cid:durableId="139801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7B"/>
    <w:rsid w:val="000833CA"/>
    <w:rsid w:val="000C56F2"/>
    <w:rsid w:val="001125D4"/>
    <w:rsid w:val="00113BB4"/>
    <w:rsid w:val="002902A9"/>
    <w:rsid w:val="002D1E79"/>
    <w:rsid w:val="003624CE"/>
    <w:rsid w:val="00376BBB"/>
    <w:rsid w:val="003C3457"/>
    <w:rsid w:val="005855AE"/>
    <w:rsid w:val="005C5A8F"/>
    <w:rsid w:val="00690DBD"/>
    <w:rsid w:val="007A0296"/>
    <w:rsid w:val="007B4683"/>
    <w:rsid w:val="007C7EBF"/>
    <w:rsid w:val="007F18F8"/>
    <w:rsid w:val="00805EA6"/>
    <w:rsid w:val="008169F2"/>
    <w:rsid w:val="00842B4A"/>
    <w:rsid w:val="008622AD"/>
    <w:rsid w:val="00906887"/>
    <w:rsid w:val="00962CB1"/>
    <w:rsid w:val="00A22E7B"/>
    <w:rsid w:val="00B32C0A"/>
    <w:rsid w:val="00B37011"/>
    <w:rsid w:val="00BB3DF0"/>
    <w:rsid w:val="00CC7FC7"/>
    <w:rsid w:val="00D41582"/>
    <w:rsid w:val="00D51130"/>
    <w:rsid w:val="00DB706F"/>
    <w:rsid w:val="00E10C64"/>
    <w:rsid w:val="00E42CE1"/>
    <w:rsid w:val="00EF5E0F"/>
    <w:rsid w:val="00F17463"/>
    <w:rsid w:val="00F7006D"/>
    <w:rsid w:val="00F8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8D00"/>
  <w15:docId w15:val="{8FC57849-CC35-4F38-802A-192D2878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8"/>
      <w:outlineLvl w:val="0"/>
    </w:pPr>
    <w:rPr>
      <w:b/>
      <w:bCs/>
      <w:sz w:val="28"/>
      <w:szCs w:val="28"/>
    </w:rPr>
  </w:style>
  <w:style w:type="paragraph" w:styleId="Heading2">
    <w:name w:val="heading 2"/>
    <w:basedOn w:val="Normal"/>
    <w:uiPriority w:val="1"/>
    <w:qFormat/>
    <w:pPr>
      <w:ind w:left="1291"/>
      <w:outlineLvl w:val="1"/>
    </w:pPr>
    <w:rPr>
      <w:b/>
      <w:bCs/>
      <w:sz w:val="24"/>
      <w:szCs w:val="24"/>
    </w:rPr>
  </w:style>
  <w:style w:type="paragraph" w:styleId="Heading3">
    <w:name w:val="heading 3"/>
    <w:basedOn w:val="Normal"/>
    <w:uiPriority w:val="1"/>
    <w:qFormat/>
    <w:pPr>
      <w:spacing w:before="41"/>
      <w:ind w:left="1286"/>
      <w:jc w:val="both"/>
      <w:outlineLvl w:val="2"/>
    </w:pPr>
    <w:rPr>
      <w:sz w:val="24"/>
      <w:szCs w:val="24"/>
    </w:rPr>
  </w:style>
  <w:style w:type="paragraph" w:styleId="Heading4">
    <w:name w:val="heading 4"/>
    <w:basedOn w:val="Normal"/>
    <w:uiPriority w:val="1"/>
    <w:qFormat/>
    <w:pPr>
      <w:ind w:left="1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269"/>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semiHidden/>
    <w:unhideWhenUsed/>
    <w:rsid w:val="005C5A8F"/>
    <w:rPr>
      <w:color w:val="0000FF"/>
      <w:u w:val="single"/>
    </w:rPr>
  </w:style>
  <w:style w:type="paragraph" w:styleId="Header">
    <w:name w:val="header"/>
    <w:basedOn w:val="Normal"/>
    <w:link w:val="HeaderChar"/>
    <w:uiPriority w:val="99"/>
    <w:unhideWhenUsed/>
    <w:rsid w:val="001125D4"/>
    <w:pPr>
      <w:tabs>
        <w:tab w:val="center" w:pos="4680"/>
        <w:tab w:val="right" w:pos="9360"/>
      </w:tabs>
    </w:pPr>
  </w:style>
  <w:style w:type="character" w:customStyle="1" w:styleId="HeaderChar">
    <w:name w:val="Header Char"/>
    <w:basedOn w:val="DefaultParagraphFont"/>
    <w:link w:val="Header"/>
    <w:uiPriority w:val="99"/>
    <w:rsid w:val="001125D4"/>
    <w:rPr>
      <w:rFonts w:ascii="Arial" w:eastAsia="Arial" w:hAnsi="Arial" w:cs="Arial"/>
    </w:rPr>
  </w:style>
  <w:style w:type="paragraph" w:styleId="Footer">
    <w:name w:val="footer"/>
    <w:basedOn w:val="Normal"/>
    <w:link w:val="FooterChar"/>
    <w:uiPriority w:val="99"/>
    <w:unhideWhenUsed/>
    <w:rsid w:val="001125D4"/>
    <w:pPr>
      <w:tabs>
        <w:tab w:val="center" w:pos="4680"/>
        <w:tab w:val="right" w:pos="9360"/>
      </w:tabs>
    </w:pPr>
  </w:style>
  <w:style w:type="character" w:customStyle="1" w:styleId="FooterChar">
    <w:name w:val="Footer Char"/>
    <w:basedOn w:val="DefaultParagraphFont"/>
    <w:link w:val="Footer"/>
    <w:uiPriority w:val="99"/>
    <w:rsid w:val="001125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2210">
      <w:bodyDiv w:val="1"/>
      <w:marLeft w:val="0"/>
      <w:marRight w:val="0"/>
      <w:marTop w:val="0"/>
      <w:marBottom w:val="0"/>
      <w:divBdr>
        <w:top w:val="none" w:sz="0" w:space="0" w:color="auto"/>
        <w:left w:val="none" w:sz="0" w:space="0" w:color="auto"/>
        <w:bottom w:val="none" w:sz="0" w:space="0" w:color="auto"/>
        <w:right w:val="none" w:sz="0" w:space="0" w:color="auto"/>
      </w:divBdr>
      <w:divsChild>
        <w:div w:id="949239798">
          <w:marLeft w:val="0"/>
          <w:marRight w:val="0"/>
          <w:marTop w:val="0"/>
          <w:marBottom w:val="0"/>
          <w:divBdr>
            <w:top w:val="none" w:sz="0" w:space="0" w:color="auto"/>
            <w:left w:val="none" w:sz="0" w:space="0" w:color="auto"/>
            <w:bottom w:val="none" w:sz="0" w:space="0" w:color="auto"/>
            <w:right w:val="none" w:sz="0" w:space="0" w:color="auto"/>
          </w:divBdr>
        </w:div>
        <w:div w:id="1246961144">
          <w:marLeft w:val="0"/>
          <w:marRight w:val="0"/>
          <w:marTop w:val="0"/>
          <w:marBottom w:val="0"/>
          <w:divBdr>
            <w:top w:val="none" w:sz="0" w:space="0" w:color="auto"/>
            <w:left w:val="none" w:sz="0" w:space="0" w:color="auto"/>
            <w:bottom w:val="none" w:sz="0" w:space="0" w:color="auto"/>
            <w:right w:val="none" w:sz="0" w:space="0" w:color="auto"/>
          </w:divBdr>
        </w:div>
        <w:div w:id="828013337">
          <w:marLeft w:val="0"/>
          <w:marRight w:val="0"/>
          <w:marTop w:val="0"/>
          <w:marBottom w:val="0"/>
          <w:divBdr>
            <w:top w:val="none" w:sz="0" w:space="0" w:color="auto"/>
            <w:left w:val="none" w:sz="0" w:space="0" w:color="auto"/>
            <w:bottom w:val="none" w:sz="0" w:space="0" w:color="auto"/>
            <w:right w:val="none" w:sz="0" w:space="0" w:color="auto"/>
          </w:divBdr>
        </w:div>
        <w:div w:id="503126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mbership@daylil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Sample Show Schedule (Rev. 2017)</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Show Schedule (Rev. 2017)</dc:title>
  <dc:creator>Scott Elliott</dc:creator>
  <cp:lastModifiedBy>Rich Crider</cp:lastModifiedBy>
  <cp:revision>17</cp:revision>
  <dcterms:created xsi:type="dcterms:W3CDTF">2018-04-09T16:28:00Z</dcterms:created>
  <dcterms:modified xsi:type="dcterms:W3CDTF">2024-03-21T01:17:00Z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Word</vt:lpwstr>
  </property>
  <property fmtid="{D5CDD505-2E9C-101B-9397-08002B2CF9AE}" pid="4" name="LastSaved">
    <vt:filetime>2018-04-09T00:00:00Z</vt:filetime>
  </property>
</Properties>
</file>